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8E3A" w14:textId="77777777" w:rsidR="00000C42" w:rsidRPr="00934CF7" w:rsidRDefault="00000C42" w:rsidP="00000C42">
      <w:pPr>
        <w:rPr>
          <w:rFonts w:ascii="Times New Roman" w:hAnsi="Times New Roman" w:cs="Times New Roman"/>
          <w:sz w:val="24"/>
          <w:szCs w:val="24"/>
        </w:rPr>
      </w:pPr>
      <w:r w:rsidRPr="00934CF7">
        <w:rPr>
          <w:rFonts w:ascii="Times New Roman" w:hAnsi="Times New Roman" w:cs="Times New Roman"/>
          <w:b/>
          <w:bCs/>
          <w:sz w:val="24"/>
          <w:szCs w:val="24"/>
        </w:rPr>
        <w:t>Introduction</w:t>
      </w:r>
    </w:p>
    <w:p w14:paraId="21A80A48" w14:textId="77777777" w:rsidR="00000C42" w:rsidRPr="00934CF7" w:rsidRDefault="00000C42" w:rsidP="00000C42">
      <w:pPr>
        <w:rPr>
          <w:rFonts w:ascii="Times New Roman" w:hAnsi="Times New Roman" w:cs="Times New Roman"/>
          <w:sz w:val="24"/>
          <w:szCs w:val="24"/>
        </w:rPr>
      </w:pPr>
      <w:r w:rsidRPr="00934CF7">
        <w:rPr>
          <w:rFonts w:ascii="Times New Roman" w:hAnsi="Times New Roman" w:cs="Times New Roman"/>
          <w:sz w:val="24"/>
          <w:szCs w:val="24"/>
        </w:rPr>
        <w:t>On April 28, 2020, the State of Maine issued a staged plan to gradually and safely restart Maine’s economy. In keeping with these state-mandated guidelines and Centers for Disease Control (CDC) recommendations, the Eastern Maine Community College COVID-19 Response Team has developed a return-to-campus plan that is guided by three core values:</w:t>
      </w:r>
    </w:p>
    <w:p w14:paraId="469F435F" w14:textId="77777777" w:rsidR="00000C42" w:rsidRPr="00934CF7" w:rsidRDefault="00000C42" w:rsidP="00000C42">
      <w:pPr>
        <w:numPr>
          <w:ilvl w:val="0"/>
          <w:numId w:val="1"/>
        </w:numPr>
        <w:tabs>
          <w:tab w:val="clear" w:pos="720"/>
          <w:tab w:val="num" w:pos="1080"/>
        </w:tabs>
        <w:spacing w:after="0"/>
        <w:ind w:left="1080"/>
        <w:rPr>
          <w:rFonts w:ascii="Times New Roman" w:hAnsi="Times New Roman" w:cs="Times New Roman"/>
          <w:sz w:val="24"/>
          <w:szCs w:val="24"/>
        </w:rPr>
      </w:pPr>
      <w:r w:rsidRPr="00934CF7">
        <w:rPr>
          <w:rFonts w:ascii="Times New Roman" w:hAnsi="Times New Roman" w:cs="Times New Roman"/>
          <w:sz w:val="24"/>
          <w:szCs w:val="24"/>
        </w:rPr>
        <w:t>Safety of faculty, staff and students</w:t>
      </w:r>
    </w:p>
    <w:p w14:paraId="66E87DD5" w14:textId="77777777" w:rsidR="00000C42" w:rsidRPr="00934CF7" w:rsidRDefault="00000C42" w:rsidP="00000C42">
      <w:pPr>
        <w:numPr>
          <w:ilvl w:val="0"/>
          <w:numId w:val="1"/>
        </w:numPr>
        <w:tabs>
          <w:tab w:val="clear" w:pos="720"/>
          <w:tab w:val="num" w:pos="1080"/>
        </w:tabs>
        <w:spacing w:after="0"/>
        <w:ind w:left="1080"/>
        <w:rPr>
          <w:rFonts w:ascii="Times New Roman" w:hAnsi="Times New Roman" w:cs="Times New Roman"/>
          <w:sz w:val="24"/>
          <w:szCs w:val="24"/>
        </w:rPr>
      </w:pPr>
      <w:r w:rsidRPr="00934CF7">
        <w:rPr>
          <w:rFonts w:ascii="Times New Roman" w:hAnsi="Times New Roman" w:cs="Times New Roman"/>
          <w:sz w:val="24"/>
          <w:szCs w:val="24"/>
        </w:rPr>
        <w:t>Continue teaching and learni</w:t>
      </w:r>
      <w:bookmarkStart w:id="0" w:name="_GoBack"/>
      <w:bookmarkEnd w:id="0"/>
      <w:r w:rsidRPr="00934CF7">
        <w:rPr>
          <w:rFonts w:ascii="Times New Roman" w:hAnsi="Times New Roman" w:cs="Times New Roman"/>
          <w:sz w:val="24"/>
          <w:szCs w:val="24"/>
        </w:rPr>
        <w:t>ng</w:t>
      </w:r>
    </w:p>
    <w:p w14:paraId="00304AEB" w14:textId="77777777" w:rsidR="00000C42" w:rsidRPr="00934CF7" w:rsidRDefault="00000C42" w:rsidP="00000C42">
      <w:pPr>
        <w:numPr>
          <w:ilvl w:val="0"/>
          <w:numId w:val="1"/>
        </w:numPr>
        <w:tabs>
          <w:tab w:val="clear" w:pos="720"/>
          <w:tab w:val="num" w:pos="1080"/>
        </w:tabs>
        <w:spacing w:after="0"/>
        <w:ind w:left="1080"/>
        <w:rPr>
          <w:rFonts w:ascii="Times New Roman" w:hAnsi="Times New Roman" w:cs="Times New Roman"/>
          <w:sz w:val="24"/>
          <w:szCs w:val="24"/>
        </w:rPr>
      </w:pPr>
      <w:r w:rsidRPr="00934CF7">
        <w:rPr>
          <w:rFonts w:ascii="Times New Roman" w:hAnsi="Times New Roman" w:cs="Times New Roman"/>
          <w:sz w:val="24"/>
          <w:szCs w:val="24"/>
        </w:rPr>
        <w:t>Be financially prudent</w:t>
      </w:r>
    </w:p>
    <w:p w14:paraId="57B6DA7C" w14:textId="77777777" w:rsidR="00000C42" w:rsidRPr="00934CF7" w:rsidRDefault="00000C42" w:rsidP="00000C42">
      <w:pPr>
        <w:rPr>
          <w:rFonts w:ascii="Times New Roman" w:hAnsi="Times New Roman" w:cs="Times New Roman"/>
          <w:sz w:val="24"/>
          <w:szCs w:val="24"/>
        </w:rPr>
      </w:pPr>
    </w:p>
    <w:p w14:paraId="1CE89AF8" w14:textId="77777777" w:rsidR="007532C3" w:rsidRDefault="00000C42" w:rsidP="00000C42">
      <w:pPr>
        <w:rPr>
          <w:rFonts w:ascii="Times New Roman" w:hAnsi="Times New Roman" w:cs="Times New Roman"/>
          <w:sz w:val="24"/>
          <w:szCs w:val="24"/>
        </w:rPr>
      </w:pPr>
      <w:r w:rsidRPr="00934CF7">
        <w:rPr>
          <w:rFonts w:ascii="Times New Roman" w:hAnsi="Times New Roman" w:cs="Times New Roman"/>
          <w:sz w:val="24"/>
          <w:szCs w:val="24"/>
        </w:rPr>
        <w:t>The goal of Eastern Maine Community College is to continue to fulfill its mission to “</w:t>
      </w:r>
      <w:r w:rsidRPr="00934CF7">
        <w:rPr>
          <w:rFonts w:ascii="Times New Roman" w:hAnsi="Times New Roman" w:cs="Times New Roman"/>
          <w:b/>
          <w:bCs/>
          <w:sz w:val="24"/>
          <w:szCs w:val="24"/>
        </w:rPr>
        <w:t xml:space="preserve">provide the highest quality post-secondary technical, career, and transfer education and serve as a dynamic community and economic development resource” </w:t>
      </w:r>
      <w:r w:rsidRPr="00934CF7">
        <w:rPr>
          <w:rFonts w:ascii="Times New Roman" w:hAnsi="Times New Roman" w:cs="Times New Roman"/>
          <w:sz w:val="24"/>
          <w:szCs w:val="24"/>
        </w:rPr>
        <w:t>and to do so in the safest manner possible following the guidance of the Maine CDC. The plans outlined in the pages below provide the protocols, procedures and best practices required of ALL members of our college community to ensure we meet that goal and will be reviewed and amended as frequently as necessary to reflect the most up-to-date guidance from the Maine CDC.</w:t>
      </w:r>
    </w:p>
    <w:p w14:paraId="228DEEBE" w14:textId="0C9CA799" w:rsidR="00BD784A" w:rsidRPr="00934CF7" w:rsidRDefault="006948D7" w:rsidP="00000C42">
      <w:pPr>
        <w:rPr>
          <w:rFonts w:ascii="Times New Roman" w:hAnsi="Times New Roman" w:cs="Times New Roman"/>
          <w:sz w:val="24"/>
          <w:szCs w:val="24"/>
        </w:rPr>
      </w:pPr>
      <w:r w:rsidRPr="001F0C0B">
        <w:rPr>
          <w:rFonts w:ascii="Times New Roman" w:hAnsi="Times New Roman" w:cs="Times New Roman"/>
          <w:sz w:val="24"/>
          <w:szCs w:val="24"/>
        </w:rPr>
        <w:t>Eastern Maine Community College is</w:t>
      </w:r>
      <w:r w:rsidR="00BD784A" w:rsidRPr="001F0C0B">
        <w:rPr>
          <w:rFonts w:ascii="Times New Roman" w:hAnsi="Times New Roman" w:cs="Times New Roman"/>
          <w:sz w:val="24"/>
          <w:szCs w:val="24"/>
        </w:rPr>
        <w:t xml:space="preserve"> operating and moving forward with the L</w:t>
      </w:r>
      <w:r w:rsidRPr="001F0C0B">
        <w:rPr>
          <w:rFonts w:ascii="Times New Roman" w:hAnsi="Times New Roman" w:cs="Times New Roman"/>
          <w:sz w:val="24"/>
          <w:szCs w:val="24"/>
        </w:rPr>
        <w:t>eadership Plan below, with the plan in place</w:t>
      </w:r>
      <w:r w:rsidR="001351CB" w:rsidRPr="001F0C0B">
        <w:rPr>
          <w:rFonts w:ascii="Times New Roman" w:hAnsi="Times New Roman" w:cs="Times New Roman"/>
          <w:sz w:val="24"/>
          <w:szCs w:val="24"/>
        </w:rPr>
        <w:t xml:space="preserve"> that all courses that can be delivered online this fall, will be. The only face-to-face instruction that will occur on the EMCC campus will be technical labs that have to practice hands-on skills.</w:t>
      </w:r>
      <w:r w:rsidRPr="001F0C0B">
        <w:rPr>
          <w:rFonts w:ascii="Times New Roman" w:hAnsi="Times New Roman" w:cs="Times New Roman"/>
          <w:sz w:val="24"/>
          <w:szCs w:val="24"/>
        </w:rPr>
        <w:t xml:space="preserve"> Student Services such as tutoring, counseling, and advising, will also be available online.</w:t>
      </w:r>
    </w:p>
    <w:p w14:paraId="3A0CAFE9" w14:textId="77777777" w:rsidR="00000C42" w:rsidRPr="00934CF7" w:rsidRDefault="00000C42" w:rsidP="00000C42">
      <w:pPr>
        <w:rPr>
          <w:rFonts w:ascii="Times New Roman" w:hAnsi="Times New Roman" w:cs="Times New Roman"/>
          <w:sz w:val="24"/>
          <w:szCs w:val="24"/>
        </w:rPr>
      </w:pPr>
    </w:p>
    <w:p w14:paraId="13C56307" w14:textId="77777777" w:rsidR="00000C42" w:rsidRPr="00934CF7" w:rsidRDefault="00000C42" w:rsidP="00000C42">
      <w:pPr>
        <w:rPr>
          <w:rFonts w:ascii="Times New Roman" w:hAnsi="Times New Roman" w:cs="Times New Roman"/>
          <w:b/>
          <w:bCs/>
          <w:sz w:val="24"/>
          <w:szCs w:val="24"/>
        </w:rPr>
      </w:pPr>
      <w:r w:rsidRPr="00934CF7">
        <w:rPr>
          <w:rFonts w:ascii="Times New Roman" w:hAnsi="Times New Roman" w:cs="Times New Roman"/>
          <w:b/>
          <w:bCs/>
          <w:sz w:val="24"/>
          <w:szCs w:val="24"/>
        </w:rPr>
        <w:t>Leadership Plan</w:t>
      </w:r>
    </w:p>
    <w:p w14:paraId="1674ADCE" w14:textId="77777777" w:rsidR="00000C42" w:rsidRPr="00934CF7" w:rsidRDefault="00000C42" w:rsidP="00000C42">
      <w:pPr>
        <w:rPr>
          <w:rFonts w:ascii="Times New Roman" w:hAnsi="Times New Roman" w:cs="Times New Roman"/>
          <w:sz w:val="24"/>
          <w:szCs w:val="24"/>
        </w:rPr>
      </w:pPr>
      <w:r w:rsidRPr="00934CF7">
        <w:rPr>
          <w:rFonts w:ascii="Times New Roman" w:hAnsi="Times New Roman" w:cs="Times New Roman"/>
          <w:sz w:val="24"/>
          <w:szCs w:val="24"/>
        </w:rPr>
        <w:t xml:space="preserve">President Larson designated David Wilson, Director of Campus Safety and Security, </w:t>
      </w:r>
      <w:r w:rsidR="00934CF7" w:rsidRPr="00934CF7">
        <w:rPr>
          <w:rFonts w:ascii="Times New Roman" w:hAnsi="Times New Roman" w:cs="Times New Roman"/>
          <w:sz w:val="24"/>
          <w:szCs w:val="24"/>
        </w:rPr>
        <w:t>as the College’s COVID Leader</w:t>
      </w:r>
      <w:r w:rsidRPr="00934CF7">
        <w:rPr>
          <w:rFonts w:ascii="Times New Roman" w:hAnsi="Times New Roman" w:cs="Times New Roman"/>
          <w:sz w:val="24"/>
          <w:szCs w:val="24"/>
        </w:rPr>
        <w:t xml:space="preserve">. David can be reached at 207-974-4853 (office), 207-735-8120 (cell) or at </w:t>
      </w:r>
      <w:hyperlink r:id="rId5">
        <w:r w:rsidRPr="00934CF7">
          <w:rPr>
            <w:rStyle w:val="Hyperlink"/>
            <w:rFonts w:ascii="Times New Roman" w:hAnsi="Times New Roman" w:cs="Times New Roman"/>
            <w:sz w:val="24"/>
            <w:szCs w:val="24"/>
          </w:rPr>
          <w:t>dwilson@emcc.edu</w:t>
        </w:r>
      </w:hyperlink>
      <w:r w:rsidRPr="00934CF7">
        <w:rPr>
          <w:rFonts w:ascii="Times New Roman" w:hAnsi="Times New Roman" w:cs="Times New Roman"/>
          <w:sz w:val="24"/>
          <w:szCs w:val="24"/>
        </w:rPr>
        <w:t>.</w:t>
      </w:r>
    </w:p>
    <w:p w14:paraId="153C7C66" w14:textId="77777777" w:rsidR="00703B42" w:rsidRDefault="00000C42" w:rsidP="00000C42">
      <w:pPr>
        <w:rPr>
          <w:rFonts w:ascii="Times New Roman" w:hAnsi="Times New Roman" w:cs="Times New Roman"/>
          <w:sz w:val="24"/>
          <w:szCs w:val="24"/>
        </w:rPr>
      </w:pPr>
      <w:r w:rsidRPr="00934CF7">
        <w:rPr>
          <w:rFonts w:ascii="Times New Roman" w:hAnsi="Times New Roman" w:cs="Times New Roman"/>
          <w:sz w:val="24"/>
          <w:szCs w:val="24"/>
        </w:rPr>
        <w:t xml:space="preserve">In addition, a COVID 19 Response Team was chartered in March 2020 to identify challenges and issues, develop and recommend strategies, practices, protocols, and solutions to the President’s Cabinet and other college governing bodies that prioritizes employee and student safety, high quality teaching, learning and student support while maintaining required compliance set forth by the state and Maine CDC. The cross functional team represents all areas of the campus community and is finalizing a Return to Campus Plan which is designed to minimize the number of people (faculty, staff, students, visitors, etc.) in order to support social distancing and comply with current CDC guidelines on group sizes. </w:t>
      </w:r>
    </w:p>
    <w:p w14:paraId="4C7D103F" w14:textId="77777777" w:rsidR="00000C42" w:rsidRPr="00934CF7" w:rsidRDefault="00000C42" w:rsidP="00000C42">
      <w:pPr>
        <w:rPr>
          <w:rFonts w:ascii="Times New Roman" w:hAnsi="Times New Roman" w:cs="Times New Roman"/>
          <w:sz w:val="24"/>
          <w:szCs w:val="24"/>
        </w:rPr>
      </w:pPr>
      <w:r w:rsidRPr="00934CF7">
        <w:rPr>
          <w:rFonts w:ascii="Times New Roman" w:hAnsi="Times New Roman" w:cs="Times New Roman"/>
          <w:sz w:val="24"/>
          <w:szCs w:val="24"/>
        </w:rPr>
        <w:t xml:space="preserve">The priority is to support the need of faculty to teach content that can only be delivered in a face-to face environment and for staff to complete essential work on campus that cannot be completed remotely.  All academic courses that can be delivered remotely will not be delivered in a face to face learning environment on campus. </w:t>
      </w:r>
    </w:p>
    <w:p w14:paraId="74E52DC1" w14:textId="77777777" w:rsidR="00000C42" w:rsidRPr="00934CF7" w:rsidRDefault="00000C42" w:rsidP="00000C42">
      <w:pPr>
        <w:rPr>
          <w:rFonts w:ascii="Times New Roman" w:hAnsi="Times New Roman" w:cs="Times New Roman"/>
          <w:sz w:val="24"/>
          <w:szCs w:val="24"/>
        </w:rPr>
      </w:pPr>
      <w:r w:rsidRPr="00934CF7">
        <w:rPr>
          <w:rFonts w:ascii="Times New Roman" w:hAnsi="Times New Roman" w:cs="Times New Roman"/>
          <w:sz w:val="24"/>
          <w:szCs w:val="24"/>
        </w:rPr>
        <w:lastRenderedPageBreak/>
        <w:t>Employees who are successfully working from home will continue to do so unless the operational needs of the department dictate otherwise. All support services (Admissions, Registration, financial Aid, Student Billing, Tutoring, Advising, Bookstore, etc</w:t>
      </w:r>
      <w:r w:rsidR="006060A7" w:rsidRPr="00934CF7">
        <w:rPr>
          <w:rFonts w:ascii="Times New Roman" w:hAnsi="Times New Roman" w:cs="Times New Roman"/>
          <w:sz w:val="24"/>
          <w:szCs w:val="24"/>
        </w:rPr>
        <w:t>.</w:t>
      </w:r>
      <w:r w:rsidRPr="00934CF7">
        <w:rPr>
          <w:rFonts w:ascii="Times New Roman" w:hAnsi="Times New Roman" w:cs="Times New Roman"/>
          <w:sz w:val="24"/>
          <w:szCs w:val="24"/>
        </w:rPr>
        <w:t xml:space="preserve"> will be operating remotely to provide timely assistance to students as safely as possible. </w:t>
      </w:r>
      <w:r w:rsidRPr="00934CF7">
        <w:rPr>
          <w:rFonts w:ascii="Times New Roman" w:hAnsi="Times New Roman" w:cs="Times New Roman"/>
          <w:sz w:val="24"/>
          <w:szCs w:val="24"/>
          <w:u w:val="single"/>
        </w:rPr>
        <w:t xml:space="preserve">No </w:t>
      </w:r>
      <w:r w:rsidR="006060A7" w:rsidRPr="00934CF7">
        <w:rPr>
          <w:rFonts w:ascii="Times New Roman" w:hAnsi="Times New Roman" w:cs="Times New Roman"/>
          <w:sz w:val="24"/>
          <w:szCs w:val="24"/>
          <w:u w:val="single"/>
        </w:rPr>
        <w:t>f</w:t>
      </w:r>
      <w:r w:rsidRPr="00934CF7">
        <w:rPr>
          <w:rFonts w:ascii="Times New Roman" w:hAnsi="Times New Roman" w:cs="Times New Roman"/>
          <w:sz w:val="24"/>
          <w:szCs w:val="24"/>
          <w:u w:val="single"/>
        </w:rPr>
        <w:t>ace-to-face student services will be available during the Fall semester.</w:t>
      </w:r>
    </w:p>
    <w:p w14:paraId="17194265" w14:textId="77777777" w:rsidR="00934CF7" w:rsidRPr="00934CF7" w:rsidRDefault="00934CF7" w:rsidP="00000C42">
      <w:pPr>
        <w:rPr>
          <w:rFonts w:ascii="Times New Roman" w:hAnsi="Times New Roman" w:cs="Times New Roman"/>
          <w:b/>
          <w:sz w:val="24"/>
          <w:szCs w:val="24"/>
        </w:rPr>
      </w:pPr>
      <w:r w:rsidRPr="00934CF7">
        <w:rPr>
          <w:rFonts w:ascii="Times New Roman" w:hAnsi="Times New Roman" w:cs="Times New Roman"/>
          <w:b/>
          <w:sz w:val="24"/>
          <w:szCs w:val="24"/>
        </w:rPr>
        <w:t>Return to Campus Plan</w:t>
      </w:r>
    </w:p>
    <w:p w14:paraId="3F14EB24" w14:textId="77777777" w:rsidR="00000C42" w:rsidRPr="00934CF7" w:rsidRDefault="00000C42" w:rsidP="00000C42">
      <w:pPr>
        <w:rPr>
          <w:rFonts w:ascii="Times New Roman" w:hAnsi="Times New Roman" w:cs="Times New Roman"/>
          <w:sz w:val="24"/>
          <w:szCs w:val="24"/>
        </w:rPr>
      </w:pPr>
      <w:r w:rsidRPr="00934CF7">
        <w:rPr>
          <w:rFonts w:ascii="Times New Roman" w:hAnsi="Times New Roman" w:cs="Times New Roman"/>
          <w:sz w:val="24"/>
          <w:szCs w:val="24"/>
        </w:rPr>
        <w:t xml:space="preserve">While the full Return to Campus Plan is not finalized the team is working on each of the areas below to fulfill the College mission as safely as possible. </w:t>
      </w:r>
    </w:p>
    <w:p w14:paraId="208DA4BD" w14:textId="77777777" w:rsidR="00000C42" w:rsidRPr="00934CF7" w:rsidRDefault="00000C42" w:rsidP="00000C42">
      <w:pPr>
        <w:pStyle w:val="ListParagraph"/>
        <w:numPr>
          <w:ilvl w:val="0"/>
          <w:numId w:val="4"/>
        </w:numPr>
        <w:rPr>
          <w:rFonts w:ascii="Times New Roman" w:hAnsi="Times New Roman" w:cs="Times New Roman"/>
          <w:i/>
          <w:iCs/>
          <w:sz w:val="24"/>
          <w:szCs w:val="24"/>
        </w:rPr>
      </w:pPr>
      <w:r w:rsidRPr="00934CF7">
        <w:rPr>
          <w:rFonts w:ascii="Times New Roman" w:hAnsi="Times New Roman" w:cs="Times New Roman"/>
          <w:sz w:val="24"/>
          <w:szCs w:val="24"/>
        </w:rPr>
        <w:t xml:space="preserve">Leadership </w:t>
      </w:r>
    </w:p>
    <w:p w14:paraId="74F5A645" w14:textId="77777777" w:rsidR="00000C42" w:rsidRPr="00934CF7" w:rsidRDefault="00000C42" w:rsidP="00000C42">
      <w:pPr>
        <w:pStyle w:val="ListParagraph"/>
        <w:numPr>
          <w:ilvl w:val="1"/>
          <w:numId w:val="4"/>
        </w:numPr>
        <w:rPr>
          <w:rFonts w:ascii="Times New Roman" w:hAnsi="Times New Roman" w:cs="Times New Roman"/>
          <w:i/>
          <w:iCs/>
          <w:sz w:val="24"/>
          <w:szCs w:val="24"/>
        </w:rPr>
      </w:pPr>
      <w:r w:rsidRPr="00934CF7">
        <w:rPr>
          <w:rFonts w:ascii="Times New Roman" w:hAnsi="Times New Roman" w:cs="Times New Roman"/>
          <w:sz w:val="24"/>
          <w:szCs w:val="24"/>
        </w:rPr>
        <w:t>COVID Leader Contact</w:t>
      </w:r>
    </w:p>
    <w:p w14:paraId="0EF8AD70" w14:textId="77777777" w:rsidR="00000C42" w:rsidRPr="00934CF7" w:rsidRDefault="00000C42" w:rsidP="00000C42">
      <w:pPr>
        <w:pStyle w:val="ListParagraph"/>
        <w:numPr>
          <w:ilvl w:val="1"/>
          <w:numId w:val="4"/>
        </w:numPr>
        <w:rPr>
          <w:rFonts w:ascii="Times New Roman" w:hAnsi="Times New Roman" w:cs="Times New Roman"/>
          <w:i/>
          <w:iCs/>
          <w:sz w:val="24"/>
          <w:szCs w:val="24"/>
        </w:rPr>
      </w:pPr>
      <w:r w:rsidRPr="00934CF7">
        <w:rPr>
          <w:rFonts w:ascii="Times New Roman" w:hAnsi="Times New Roman" w:cs="Times New Roman"/>
          <w:sz w:val="24"/>
          <w:szCs w:val="24"/>
        </w:rPr>
        <w:t>COVID Response Team</w:t>
      </w:r>
    </w:p>
    <w:p w14:paraId="75226BA4" w14:textId="77777777" w:rsidR="00000C42" w:rsidRPr="00934CF7" w:rsidRDefault="00000C42" w:rsidP="00000C42">
      <w:pPr>
        <w:pStyle w:val="ListParagraph"/>
        <w:numPr>
          <w:ilvl w:val="1"/>
          <w:numId w:val="4"/>
        </w:numPr>
        <w:rPr>
          <w:rFonts w:ascii="Times New Roman" w:hAnsi="Times New Roman" w:cs="Times New Roman"/>
          <w:i/>
          <w:iCs/>
          <w:sz w:val="24"/>
          <w:szCs w:val="24"/>
        </w:rPr>
      </w:pPr>
      <w:r w:rsidRPr="00934CF7">
        <w:rPr>
          <w:rFonts w:ascii="Times New Roman" w:hAnsi="Times New Roman" w:cs="Times New Roman"/>
          <w:sz w:val="24"/>
          <w:szCs w:val="24"/>
        </w:rPr>
        <w:t>Relationship with local medical provider</w:t>
      </w:r>
    </w:p>
    <w:p w14:paraId="44885722" w14:textId="77777777" w:rsidR="00000C42" w:rsidRPr="00934CF7" w:rsidRDefault="00000C42" w:rsidP="00000C42">
      <w:pPr>
        <w:pStyle w:val="ListParagraph"/>
        <w:numPr>
          <w:ilvl w:val="0"/>
          <w:numId w:val="3"/>
        </w:numPr>
        <w:rPr>
          <w:rFonts w:ascii="Times New Roman" w:hAnsi="Times New Roman" w:cs="Times New Roman"/>
          <w:sz w:val="24"/>
          <w:szCs w:val="24"/>
        </w:rPr>
      </w:pPr>
      <w:r w:rsidRPr="00934CF7">
        <w:rPr>
          <w:rFonts w:ascii="Times New Roman" w:hAnsi="Times New Roman" w:cs="Times New Roman"/>
          <w:sz w:val="24"/>
          <w:szCs w:val="24"/>
        </w:rPr>
        <w:t>Communication Plan</w:t>
      </w:r>
    </w:p>
    <w:p w14:paraId="3D838433"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Communications</w:t>
      </w:r>
    </w:p>
    <w:p w14:paraId="797371FD"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Signage</w:t>
      </w:r>
    </w:p>
    <w:p w14:paraId="5CE8F277" w14:textId="77777777" w:rsidR="00000C42" w:rsidRPr="00934CF7" w:rsidRDefault="00000C42" w:rsidP="00000C42">
      <w:pPr>
        <w:pStyle w:val="ListParagraph"/>
        <w:numPr>
          <w:ilvl w:val="0"/>
          <w:numId w:val="3"/>
        </w:numPr>
        <w:rPr>
          <w:rFonts w:ascii="Times New Roman" w:hAnsi="Times New Roman" w:cs="Times New Roman"/>
          <w:sz w:val="24"/>
          <w:szCs w:val="24"/>
        </w:rPr>
      </w:pPr>
      <w:r w:rsidRPr="00934CF7">
        <w:rPr>
          <w:rFonts w:ascii="Times New Roman" w:hAnsi="Times New Roman" w:cs="Times New Roman"/>
          <w:sz w:val="24"/>
          <w:szCs w:val="24"/>
        </w:rPr>
        <w:t>Health and Safety Plan</w:t>
      </w:r>
    </w:p>
    <w:p w14:paraId="6FAAAD4C"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 xml:space="preserve">Health Screening Protocols </w:t>
      </w:r>
    </w:p>
    <w:p w14:paraId="01C7364C"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 xml:space="preserve">Testing Protocols </w:t>
      </w:r>
    </w:p>
    <w:p w14:paraId="527AB47C"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Guidance on Prevention and Hygiene</w:t>
      </w:r>
    </w:p>
    <w:p w14:paraId="486ADFB3" w14:textId="77777777" w:rsidR="00000C42" w:rsidRPr="00934CF7" w:rsidRDefault="00000C42" w:rsidP="00000C42">
      <w:pPr>
        <w:pStyle w:val="ListParagraph"/>
        <w:numPr>
          <w:ilvl w:val="0"/>
          <w:numId w:val="3"/>
        </w:numPr>
        <w:rPr>
          <w:rFonts w:ascii="Times New Roman" w:hAnsi="Times New Roman" w:cs="Times New Roman"/>
          <w:sz w:val="24"/>
          <w:szCs w:val="24"/>
        </w:rPr>
      </w:pPr>
      <w:r w:rsidRPr="00934CF7">
        <w:rPr>
          <w:rFonts w:ascii="Times New Roman" w:hAnsi="Times New Roman" w:cs="Times New Roman"/>
          <w:sz w:val="24"/>
          <w:szCs w:val="24"/>
        </w:rPr>
        <w:t>Human Resources and Staffing Plan</w:t>
      </w:r>
    </w:p>
    <w:p w14:paraId="4714C106"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Training</w:t>
      </w:r>
    </w:p>
    <w:p w14:paraId="023DEBB5"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 xml:space="preserve">Staffing Plans </w:t>
      </w:r>
    </w:p>
    <w:p w14:paraId="1C884125"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Request to Work on Campus</w:t>
      </w:r>
    </w:p>
    <w:p w14:paraId="3237D960"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Request to have a Group Activity on Campus</w:t>
      </w:r>
    </w:p>
    <w:p w14:paraId="239AF372" w14:textId="77777777" w:rsidR="00000C42" w:rsidRPr="00934CF7" w:rsidRDefault="00000C42" w:rsidP="00000C42">
      <w:pPr>
        <w:pStyle w:val="ListParagraph"/>
        <w:numPr>
          <w:ilvl w:val="0"/>
          <w:numId w:val="3"/>
        </w:numPr>
        <w:rPr>
          <w:rFonts w:ascii="Times New Roman" w:hAnsi="Times New Roman" w:cs="Times New Roman"/>
          <w:b/>
          <w:bCs/>
          <w:sz w:val="24"/>
          <w:szCs w:val="24"/>
        </w:rPr>
      </w:pPr>
      <w:r w:rsidRPr="00934CF7">
        <w:rPr>
          <w:rFonts w:ascii="Times New Roman" w:hAnsi="Times New Roman" w:cs="Times New Roman"/>
          <w:sz w:val="24"/>
          <w:szCs w:val="24"/>
        </w:rPr>
        <w:t>Facilities</w:t>
      </w:r>
    </w:p>
    <w:p w14:paraId="0A7A1F67"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College Point of Entry and checkpoints</w:t>
      </w:r>
    </w:p>
    <w:p w14:paraId="0A1374BC" w14:textId="77777777" w:rsidR="00000C42" w:rsidRPr="00934CF7" w:rsidRDefault="00000C42" w:rsidP="00000C42">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Hand Sanitizer Stations</w:t>
      </w:r>
    </w:p>
    <w:p w14:paraId="2771FA42" w14:textId="77777777" w:rsidR="00000C42" w:rsidRPr="00934CF7" w:rsidRDefault="00000C42" w:rsidP="00000C42">
      <w:pPr>
        <w:pStyle w:val="ListParagraph"/>
        <w:numPr>
          <w:ilvl w:val="1"/>
          <w:numId w:val="3"/>
        </w:numPr>
        <w:rPr>
          <w:rFonts w:ascii="Times New Roman" w:hAnsi="Times New Roman" w:cs="Times New Roman"/>
          <w:sz w:val="24"/>
          <w:szCs w:val="24"/>
          <w:u w:val="single"/>
        </w:rPr>
      </w:pPr>
      <w:r w:rsidRPr="00934CF7">
        <w:rPr>
          <w:rFonts w:ascii="Times New Roman" w:hAnsi="Times New Roman" w:cs="Times New Roman"/>
          <w:sz w:val="24"/>
          <w:szCs w:val="24"/>
        </w:rPr>
        <w:t>Cleaning Protocols</w:t>
      </w:r>
    </w:p>
    <w:p w14:paraId="5A9A8506" w14:textId="77777777" w:rsidR="00934CF7" w:rsidRDefault="00000C42" w:rsidP="00934CF7">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Traffic Flow and Scheduling</w:t>
      </w:r>
    </w:p>
    <w:p w14:paraId="74EE2938" w14:textId="77777777" w:rsidR="00000C42" w:rsidRPr="00934CF7" w:rsidRDefault="00000C42" w:rsidP="00934CF7">
      <w:pPr>
        <w:pStyle w:val="ListParagraph"/>
        <w:numPr>
          <w:ilvl w:val="1"/>
          <w:numId w:val="3"/>
        </w:numPr>
        <w:rPr>
          <w:rFonts w:ascii="Times New Roman" w:hAnsi="Times New Roman" w:cs="Times New Roman"/>
          <w:sz w:val="24"/>
          <w:szCs w:val="24"/>
        </w:rPr>
      </w:pPr>
      <w:r w:rsidRPr="00934CF7">
        <w:rPr>
          <w:rFonts w:ascii="Times New Roman" w:hAnsi="Times New Roman" w:cs="Times New Roman"/>
          <w:sz w:val="24"/>
          <w:szCs w:val="24"/>
        </w:rPr>
        <w:t>Custodial Staff</w:t>
      </w:r>
      <w:r w:rsidR="00934CF7" w:rsidRPr="00934CF7">
        <w:rPr>
          <w:rFonts w:ascii="Times New Roman" w:hAnsi="Times New Roman" w:cs="Times New Roman"/>
          <w:sz w:val="24"/>
          <w:szCs w:val="24"/>
        </w:rPr>
        <w:t xml:space="preserve"> </w:t>
      </w:r>
      <w:r w:rsidRPr="00934CF7">
        <w:rPr>
          <w:rFonts w:ascii="Times New Roman" w:hAnsi="Times New Roman" w:cs="Times New Roman"/>
          <w:sz w:val="24"/>
          <w:szCs w:val="24"/>
        </w:rPr>
        <w:t>Training</w:t>
      </w:r>
      <w:r w:rsidR="00934CF7" w:rsidRPr="00934CF7">
        <w:rPr>
          <w:rFonts w:ascii="Times New Roman" w:hAnsi="Times New Roman" w:cs="Times New Roman"/>
          <w:sz w:val="24"/>
          <w:szCs w:val="24"/>
        </w:rPr>
        <w:t xml:space="preserve"> and </w:t>
      </w:r>
      <w:r w:rsidRPr="00934CF7">
        <w:rPr>
          <w:rFonts w:ascii="Times New Roman" w:hAnsi="Times New Roman" w:cs="Times New Roman"/>
          <w:sz w:val="24"/>
          <w:szCs w:val="24"/>
        </w:rPr>
        <w:t>PPE</w:t>
      </w:r>
    </w:p>
    <w:p w14:paraId="6FB034B7" w14:textId="77777777" w:rsidR="00000C42" w:rsidRPr="00934CF7" w:rsidRDefault="00000C42" w:rsidP="00000C42">
      <w:pPr>
        <w:pStyle w:val="ListParagraph"/>
        <w:numPr>
          <w:ilvl w:val="0"/>
          <w:numId w:val="2"/>
        </w:numPr>
        <w:rPr>
          <w:rFonts w:ascii="Times New Roman" w:eastAsiaTheme="minorEastAsia" w:hAnsi="Times New Roman" w:cs="Times New Roman"/>
          <w:sz w:val="24"/>
          <w:szCs w:val="24"/>
        </w:rPr>
      </w:pPr>
      <w:r w:rsidRPr="00934CF7">
        <w:rPr>
          <w:rFonts w:ascii="Times New Roman" w:hAnsi="Times New Roman" w:cs="Times New Roman"/>
          <w:sz w:val="24"/>
          <w:szCs w:val="24"/>
        </w:rPr>
        <w:t>Food Services</w:t>
      </w:r>
    </w:p>
    <w:p w14:paraId="55E3358F" w14:textId="77777777" w:rsidR="00000C42" w:rsidRPr="00934CF7" w:rsidRDefault="00000C42" w:rsidP="00000C42">
      <w:pPr>
        <w:pStyle w:val="ListParagraph"/>
        <w:numPr>
          <w:ilvl w:val="0"/>
          <w:numId w:val="6"/>
        </w:numPr>
        <w:rPr>
          <w:rFonts w:ascii="Times New Roman" w:eastAsiaTheme="minorEastAsia" w:hAnsi="Times New Roman" w:cs="Times New Roman"/>
          <w:sz w:val="24"/>
          <w:szCs w:val="24"/>
          <w:u w:val="single"/>
        </w:rPr>
      </w:pPr>
      <w:r w:rsidRPr="00934CF7">
        <w:rPr>
          <w:rFonts w:ascii="Times New Roman" w:hAnsi="Times New Roman" w:cs="Times New Roman"/>
          <w:sz w:val="24"/>
          <w:szCs w:val="24"/>
        </w:rPr>
        <w:t>Academic Planning</w:t>
      </w:r>
    </w:p>
    <w:p w14:paraId="088A8A24" w14:textId="77777777" w:rsidR="00000C42" w:rsidRPr="00934CF7" w:rsidRDefault="00000C42" w:rsidP="00000C42">
      <w:pPr>
        <w:pStyle w:val="ListParagraph"/>
        <w:numPr>
          <w:ilvl w:val="1"/>
          <w:numId w:val="6"/>
        </w:numPr>
        <w:rPr>
          <w:rFonts w:ascii="Times New Roman" w:hAnsi="Times New Roman" w:cs="Times New Roman"/>
          <w:sz w:val="24"/>
          <w:szCs w:val="24"/>
        </w:rPr>
      </w:pPr>
      <w:r w:rsidRPr="00934CF7">
        <w:rPr>
          <w:rFonts w:ascii="Times New Roman" w:hAnsi="Times New Roman" w:cs="Times New Roman"/>
          <w:sz w:val="24"/>
          <w:szCs w:val="24"/>
        </w:rPr>
        <w:t>Course Delivery Overview</w:t>
      </w:r>
    </w:p>
    <w:p w14:paraId="45E23CBA" w14:textId="77777777" w:rsidR="00000C42" w:rsidRPr="00934CF7" w:rsidRDefault="00000C42" w:rsidP="00000C42">
      <w:pPr>
        <w:pStyle w:val="ListParagraph"/>
        <w:numPr>
          <w:ilvl w:val="1"/>
          <w:numId w:val="6"/>
        </w:numPr>
        <w:rPr>
          <w:rFonts w:ascii="Times New Roman" w:hAnsi="Times New Roman" w:cs="Times New Roman"/>
          <w:sz w:val="24"/>
          <w:szCs w:val="24"/>
        </w:rPr>
      </w:pPr>
      <w:r w:rsidRPr="00934CF7">
        <w:rPr>
          <w:rFonts w:ascii="Times New Roman" w:hAnsi="Times New Roman" w:cs="Times New Roman"/>
          <w:sz w:val="24"/>
          <w:szCs w:val="24"/>
        </w:rPr>
        <w:t>Department Level Plan for Face to Face instruction</w:t>
      </w:r>
    </w:p>
    <w:p w14:paraId="13408783" w14:textId="77777777" w:rsidR="00000C42" w:rsidRPr="00934CF7" w:rsidRDefault="00000C42" w:rsidP="00000C42">
      <w:pPr>
        <w:pStyle w:val="ListParagraph"/>
        <w:numPr>
          <w:ilvl w:val="1"/>
          <w:numId w:val="6"/>
        </w:numPr>
        <w:rPr>
          <w:rFonts w:ascii="Times New Roman" w:hAnsi="Times New Roman" w:cs="Times New Roman"/>
          <w:sz w:val="24"/>
          <w:szCs w:val="24"/>
        </w:rPr>
      </w:pPr>
      <w:r w:rsidRPr="00934CF7">
        <w:rPr>
          <w:rFonts w:ascii="Times New Roman" w:hAnsi="Times New Roman" w:cs="Times New Roman"/>
          <w:sz w:val="24"/>
          <w:szCs w:val="24"/>
        </w:rPr>
        <w:t>Addressing Vulnerable and High-Risk Populations</w:t>
      </w:r>
    </w:p>
    <w:p w14:paraId="2D9B5B32" w14:textId="77777777" w:rsidR="00000C42" w:rsidRPr="00934CF7" w:rsidRDefault="00000C42" w:rsidP="00000C42">
      <w:pPr>
        <w:pStyle w:val="ListParagraph"/>
        <w:numPr>
          <w:ilvl w:val="1"/>
          <w:numId w:val="6"/>
        </w:numPr>
        <w:rPr>
          <w:rFonts w:ascii="Times New Roman" w:hAnsi="Times New Roman" w:cs="Times New Roman"/>
          <w:sz w:val="24"/>
          <w:szCs w:val="24"/>
        </w:rPr>
      </w:pPr>
      <w:r w:rsidRPr="00934CF7">
        <w:rPr>
          <w:rFonts w:ascii="Times New Roman" w:hAnsi="Times New Roman" w:cs="Times New Roman"/>
          <w:sz w:val="24"/>
          <w:szCs w:val="24"/>
        </w:rPr>
        <w:t>Assessment Strategies</w:t>
      </w:r>
    </w:p>
    <w:p w14:paraId="3C066641" w14:textId="77777777" w:rsidR="00000C42" w:rsidRPr="00934CF7" w:rsidRDefault="00000C42" w:rsidP="00000C42">
      <w:pPr>
        <w:pStyle w:val="ListParagraph"/>
        <w:numPr>
          <w:ilvl w:val="0"/>
          <w:numId w:val="6"/>
        </w:numPr>
        <w:rPr>
          <w:rFonts w:ascii="Times New Roman" w:hAnsi="Times New Roman" w:cs="Times New Roman"/>
          <w:sz w:val="24"/>
          <w:szCs w:val="24"/>
          <w:u w:val="single"/>
        </w:rPr>
      </w:pPr>
      <w:r w:rsidRPr="00934CF7">
        <w:rPr>
          <w:rFonts w:ascii="Times New Roman" w:hAnsi="Times New Roman" w:cs="Times New Roman"/>
          <w:sz w:val="24"/>
          <w:szCs w:val="24"/>
        </w:rPr>
        <w:t>Residential and Student Life</w:t>
      </w:r>
    </w:p>
    <w:p w14:paraId="5C8DA454" w14:textId="77777777" w:rsidR="00000C42" w:rsidRPr="00934CF7" w:rsidRDefault="00000C42" w:rsidP="00000C42">
      <w:pPr>
        <w:pStyle w:val="ListParagraph"/>
        <w:numPr>
          <w:ilvl w:val="0"/>
          <w:numId w:val="5"/>
        </w:numPr>
        <w:rPr>
          <w:rFonts w:ascii="Times New Roman" w:hAnsi="Times New Roman" w:cs="Times New Roman"/>
          <w:sz w:val="24"/>
          <w:szCs w:val="24"/>
          <w:u w:val="single"/>
        </w:rPr>
      </w:pPr>
      <w:r w:rsidRPr="00934CF7">
        <w:rPr>
          <w:rFonts w:ascii="Times New Roman" w:hAnsi="Times New Roman" w:cs="Times New Roman"/>
          <w:sz w:val="24"/>
          <w:szCs w:val="24"/>
        </w:rPr>
        <w:t>Transportation and travel</w:t>
      </w:r>
    </w:p>
    <w:p w14:paraId="40E606C1" w14:textId="77777777" w:rsidR="00000C42" w:rsidRPr="00934CF7" w:rsidRDefault="00000C42" w:rsidP="00000C42">
      <w:pPr>
        <w:pStyle w:val="ListParagraph"/>
        <w:numPr>
          <w:ilvl w:val="1"/>
          <w:numId w:val="5"/>
        </w:numPr>
        <w:rPr>
          <w:rFonts w:ascii="Times New Roman" w:hAnsi="Times New Roman" w:cs="Times New Roman"/>
          <w:sz w:val="24"/>
          <w:szCs w:val="24"/>
          <w:u w:val="single"/>
        </w:rPr>
      </w:pPr>
      <w:r w:rsidRPr="00934CF7">
        <w:rPr>
          <w:rFonts w:ascii="Times New Roman" w:hAnsi="Times New Roman" w:cs="Times New Roman"/>
          <w:sz w:val="24"/>
          <w:szCs w:val="24"/>
        </w:rPr>
        <w:t>Use of college vehicles</w:t>
      </w:r>
    </w:p>
    <w:p w14:paraId="539DE497" w14:textId="77777777" w:rsidR="00000C42" w:rsidRPr="00934CF7" w:rsidRDefault="00000C42" w:rsidP="00000C42">
      <w:pPr>
        <w:pStyle w:val="ListParagraph"/>
        <w:numPr>
          <w:ilvl w:val="1"/>
          <w:numId w:val="5"/>
        </w:numPr>
        <w:rPr>
          <w:rFonts w:ascii="Times New Roman" w:hAnsi="Times New Roman" w:cs="Times New Roman"/>
          <w:sz w:val="24"/>
          <w:szCs w:val="24"/>
        </w:rPr>
      </w:pPr>
      <w:r w:rsidRPr="00934CF7">
        <w:rPr>
          <w:rFonts w:ascii="Times New Roman" w:hAnsi="Times New Roman" w:cs="Times New Roman"/>
          <w:sz w:val="24"/>
          <w:szCs w:val="24"/>
        </w:rPr>
        <w:t>Out of State Travel</w:t>
      </w:r>
    </w:p>
    <w:p w14:paraId="6B5763D2" w14:textId="77777777" w:rsidR="00000C42" w:rsidRPr="00934CF7" w:rsidRDefault="00000C42" w:rsidP="00000C42">
      <w:pPr>
        <w:pStyle w:val="ListParagraph"/>
        <w:numPr>
          <w:ilvl w:val="0"/>
          <w:numId w:val="5"/>
        </w:numPr>
        <w:rPr>
          <w:rFonts w:ascii="Times New Roman" w:hAnsi="Times New Roman" w:cs="Times New Roman"/>
          <w:sz w:val="24"/>
          <w:szCs w:val="24"/>
        </w:rPr>
      </w:pPr>
      <w:r w:rsidRPr="00934CF7">
        <w:rPr>
          <w:rFonts w:ascii="Times New Roman" w:hAnsi="Times New Roman" w:cs="Times New Roman"/>
          <w:sz w:val="24"/>
          <w:szCs w:val="24"/>
        </w:rPr>
        <w:t>Contingency Planning if we get a positive case</w:t>
      </w:r>
    </w:p>
    <w:p w14:paraId="129D6FDE" w14:textId="77777777" w:rsidR="00000C42" w:rsidRPr="00934CF7" w:rsidRDefault="00000C42" w:rsidP="00000C42">
      <w:pPr>
        <w:pStyle w:val="ListParagraph"/>
        <w:numPr>
          <w:ilvl w:val="0"/>
          <w:numId w:val="5"/>
        </w:numPr>
        <w:rPr>
          <w:rFonts w:ascii="Times New Roman" w:hAnsi="Times New Roman" w:cs="Times New Roman"/>
          <w:sz w:val="24"/>
          <w:szCs w:val="24"/>
        </w:rPr>
      </w:pPr>
      <w:r w:rsidRPr="00934CF7">
        <w:rPr>
          <w:rFonts w:ascii="Times New Roman" w:hAnsi="Times New Roman" w:cs="Times New Roman"/>
          <w:sz w:val="24"/>
          <w:szCs w:val="24"/>
        </w:rPr>
        <w:lastRenderedPageBreak/>
        <w:t>Adherence to Protocols</w:t>
      </w:r>
    </w:p>
    <w:p w14:paraId="3CD965CD" w14:textId="77777777" w:rsidR="00000C42" w:rsidRPr="00934CF7" w:rsidRDefault="00000C42" w:rsidP="00000C42">
      <w:pPr>
        <w:rPr>
          <w:rFonts w:ascii="Times New Roman" w:hAnsi="Times New Roman" w:cs="Times New Roman"/>
          <w:sz w:val="24"/>
          <w:szCs w:val="24"/>
        </w:rPr>
      </w:pPr>
    </w:p>
    <w:p w14:paraId="7B232E41" w14:textId="77777777" w:rsidR="00000C42" w:rsidRPr="00934CF7" w:rsidRDefault="00934CF7" w:rsidP="00000C42">
      <w:pPr>
        <w:rPr>
          <w:rFonts w:ascii="Times New Roman" w:hAnsi="Times New Roman" w:cs="Times New Roman"/>
          <w:sz w:val="24"/>
          <w:szCs w:val="24"/>
        </w:rPr>
      </w:pPr>
      <w:r>
        <w:rPr>
          <w:rFonts w:ascii="Times New Roman" w:hAnsi="Times New Roman" w:cs="Times New Roman"/>
          <w:sz w:val="24"/>
          <w:szCs w:val="24"/>
        </w:rPr>
        <w:t xml:space="preserve">A weekly update will be provided on the progress of our Return to Campus plan. Inquiries regarding this plan should be sent to </w:t>
      </w:r>
      <w:hyperlink r:id="rId6">
        <w:r w:rsidRPr="72BA1350">
          <w:rPr>
            <w:rStyle w:val="Hyperlink"/>
            <w:rFonts w:ascii="Times New Roman" w:hAnsi="Times New Roman" w:cs="Times New Roman"/>
            <w:sz w:val="24"/>
            <w:szCs w:val="24"/>
          </w:rPr>
          <w:t>responsteam@emcc.edu</w:t>
        </w:r>
      </w:hyperlink>
      <w:r w:rsidRPr="72BA1350">
        <w:rPr>
          <w:rFonts w:ascii="Times New Roman" w:hAnsi="Times New Roman" w:cs="Times New Roman"/>
          <w:sz w:val="24"/>
          <w:szCs w:val="24"/>
        </w:rPr>
        <w:t>.</w:t>
      </w:r>
    </w:p>
    <w:sectPr w:rsidR="00000C42" w:rsidRPr="0093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030"/>
    <w:multiLevelType w:val="hybridMultilevel"/>
    <w:tmpl w:val="4EA2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4970"/>
    <w:multiLevelType w:val="hybridMultilevel"/>
    <w:tmpl w:val="31A29D86"/>
    <w:lvl w:ilvl="0" w:tplc="8824304C">
      <w:start w:val="1"/>
      <w:numFmt w:val="bullet"/>
      <w:lvlText w:val=""/>
      <w:lvlJc w:val="left"/>
      <w:pPr>
        <w:ind w:left="720" w:hanging="360"/>
      </w:pPr>
      <w:rPr>
        <w:rFonts w:ascii="Symbol" w:hAnsi="Symbol" w:hint="default"/>
      </w:rPr>
    </w:lvl>
    <w:lvl w:ilvl="1" w:tplc="1B26DB28">
      <w:start w:val="1"/>
      <w:numFmt w:val="bullet"/>
      <w:lvlText w:val="o"/>
      <w:lvlJc w:val="left"/>
      <w:pPr>
        <w:ind w:left="1440" w:hanging="360"/>
      </w:pPr>
      <w:rPr>
        <w:rFonts w:ascii="Courier New" w:hAnsi="Courier New" w:hint="default"/>
      </w:rPr>
    </w:lvl>
    <w:lvl w:ilvl="2" w:tplc="2D2E86A0">
      <w:start w:val="1"/>
      <w:numFmt w:val="bullet"/>
      <w:lvlText w:val=""/>
      <w:lvlJc w:val="left"/>
      <w:pPr>
        <w:ind w:left="2160" w:hanging="360"/>
      </w:pPr>
      <w:rPr>
        <w:rFonts w:ascii="Wingdings" w:hAnsi="Wingdings" w:hint="default"/>
      </w:rPr>
    </w:lvl>
    <w:lvl w:ilvl="3" w:tplc="173EF90A">
      <w:start w:val="1"/>
      <w:numFmt w:val="bullet"/>
      <w:lvlText w:val=""/>
      <w:lvlJc w:val="left"/>
      <w:pPr>
        <w:ind w:left="2880" w:hanging="360"/>
      </w:pPr>
      <w:rPr>
        <w:rFonts w:ascii="Symbol" w:hAnsi="Symbol" w:hint="default"/>
      </w:rPr>
    </w:lvl>
    <w:lvl w:ilvl="4" w:tplc="9EC0923A">
      <w:start w:val="1"/>
      <w:numFmt w:val="bullet"/>
      <w:lvlText w:val="o"/>
      <w:lvlJc w:val="left"/>
      <w:pPr>
        <w:ind w:left="3600" w:hanging="360"/>
      </w:pPr>
      <w:rPr>
        <w:rFonts w:ascii="Courier New" w:hAnsi="Courier New" w:hint="default"/>
      </w:rPr>
    </w:lvl>
    <w:lvl w:ilvl="5" w:tplc="4712F25A">
      <w:start w:val="1"/>
      <w:numFmt w:val="bullet"/>
      <w:lvlText w:val=""/>
      <w:lvlJc w:val="left"/>
      <w:pPr>
        <w:ind w:left="4320" w:hanging="360"/>
      </w:pPr>
      <w:rPr>
        <w:rFonts w:ascii="Wingdings" w:hAnsi="Wingdings" w:hint="default"/>
      </w:rPr>
    </w:lvl>
    <w:lvl w:ilvl="6" w:tplc="EA2AFAE0">
      <w:start w:val="1"/>
      <w:numFmt w:val="bullet"/>
      <w:lvlText w:val=""/>
      <w:lvlJc w:val="left"/>
      <w:pPr>
        <w:ind w:left="5040" w:hanging="360"/>
      </w:pPr>
      <w:rPr>
        <w:rFonts w:ascii="Symbol" w:hAnsi="Symbol" w:hint="default"/>
      </w:rPr>
    </w:lvl>
    <w:lvl w:ilvl="7" w:tplc="FAB8F31A">
      <w:start w:val="1"/>
      <w:numFmt w:val="bullet"/>
      <w:lvlText w:val="o"/>
      <w:lvlJc w:val="left"/>
      <w:pPr>
        <w:ind w:left="5760" w:hanging="360"/>
      </w:pPr>
      <w:rPr>
        <w:rFonts w:ascii="Courier New" w:hAnsi="Courier New" w:hint="default"/>
      </w:rPr>
    </w:lvl>
    <w:lvl w:ilvl="8" w:tplc="E25EE17E">
      <w:start w:val="1"/>
      <w:numFmt w:val="bullet"/>
      <w:lvlText w:val=""/>
      <w:lvlJc w:val="left"/>
      <w:pPr>
        <w:ind w:left="6480" w:hanging="360"/>
      </w:pPr>
      <w:rPr>
        <w:rFonts w:ascii="Wingdings" w:hAnsi="Wingdings" w:hint="default"/>
      </w:rPr>
    </w:lvl>
  </w:abstractNum>
  <w:abstractNum w:abstractNumId="2">
    <w:nsid w:val="23744F4D"/>
    <w:multiLevelType w:val="hybridMultilevel"/>
    <w:tmpl w:val="EA9C03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81A67"/>
    <w:multiLevelType w:val="hybridMultilevel"/>
    <w:tmpl w:val="34702830"/>
    <w:lvl w:ilvl="0" w:tplc="0C08CB2E">
      <w:start w:val="1"/>
      <w:numFmt w:val="decimal"/>
      <w:lvlText w:val="%1."/>
      <w:lvlJc w:val="left"/>
      <w:pPr>
        <w:tabs>
          <w:tab w:val="num" w:pos="720"/>
        </w:tabs>
        <w:ind w:left="720" w:hanging="360"/>
      </w:pPr>
    </w:lvl>
    <w:lvl w:ilvl="1" w:tplc="27FE802A" w:tentative="1">
      <w:start w:val="1"/>
      <w:numFmt w:val="decimal"/>
      <w:lvlText w:val="%2."/>
      <w:lvlJc w:val="left"/>
      <w:pPr>
        <w:tabs>
          <w:tab w:val="num" w:pos="1440"/>
        </w:tabs>
        <w:ind w:left="1440" w:hanging="360"/>
      </w:pPr>
    </w:lvl>
    <w:lvl w:ilvl="2" w:tplc="60DE969A" w:tentative="1">
      <w:start w:val="1"/>
      <w:numFmt w:val="decimal"/>
      <w:lvlText w:val="%3."/>
      <w:lvlJc w:val="left"/>
      <w:pPr>
        <w:tabs>
          <w:tab w:val="num" w:pos="2160"/>
        </w:tabs>
        <w:ind w:left="2160" w:hanging="360"/>
      </w:pPr>
    </w:lvl>
    <w:lvl w:ilvl="3" w:tplc="FF8EB198" w:tentative="1">
      <w:start w:val="1"/>
      <w:numFmt w:val="decimal"/>
      <w:lvlText w:val="%4."/>
      <w:lvlJc w:val="left"/>
      <w:pPr>
        <w:tabs>
          <w:tab w:val="num" w:pos="2880"/>
        </w:tabs>
        <w:ind w:left="2880" w:hanging="360"/>
      </w:pPr>
    </w:lvl>
    <w:lvl w:ilvl="4" w:tplc="C962408A" w:tentative="1">
      <w:start w:val="1"/>
      <w:numFmt w:val="decimal"/>
      <w:lvlText w:val="%5."/>
      <w:lvlJc w:val="left"/>
      <w:pPr>
        <w:tabs>
          <w:tab w:val="num" w:pos="3600"/>
        </w:tabs>
        <w:ind w:left="3600" w:hanging="360"/>
      </w:pPr>
    </w:lvl>
    <w:lvl w:ilvl="5" w:tplc="782A59BE" w:tentative="1">
      <w:start w:val="1"/>
      <w:numFmt w:val="decimal"/>
      <w:lvlText w:val="%6."/>
      <w:lvlJc w:val="left"/>
      <w:pPr>
        <w:tabs>
          <w:tab w:val="num" w:pos="4320"/>
        </w:tabs>
        <w:ind w:left="4320" w:hanging="360"/>
      </w:pPr>
    </w:lvl>
    <w:lvl w:ilvl="6" w:tplc="2E12F450" w:tentative="1">
      <w:start w:val="1"/>
      <w:numFmt w:val="decimal"/>
      <w:lvlText w:val="%7."/>
      <w:lvlJc w:val="left"/>
      <w:pPr>
        <w:tabs>
          <w:tab w:val="num" w:pos="5040"/>
        </w:tabs>
        <w:ind w:left="5040" w:hanging="360"/>
      </w:pPr>
    </w:lvl>
    <w:lvl w:ilvl="7" w:tplc="3C2CF636" w:tentative="1">
      <w:start w:val="1"/>
      <w:numFmt w:val="decimal"/>
      <w:lvlText w:val="%8."/>
      <w:lvlJc w:val="left"/>
      <w:pPr>
        <w:tabs>
          <w:tab w:val="num" w:pos="5760"/>
        </w:tabs>
        <w:ind w:left="5760" w:hanging="360"/>
      </w:pPr>
    </w:lvl>
    <w:lvl w:ilvl="8" w:tplc="16E8463C" w:tentative="1">
      <w:start w:val="1"/>
      <w:numFmt w:val="decimal"/>
      <w:lvlText w:val="%9."/>
      <w:lvlJc w:val="left"/>
      <w:pPr>
        <w:tabs>
          <w:tab w:val="num" w:pos="6480"/>
        </w:tabs>
        <w:ind w:left="6480" w:hanging="360"/>
      </w:pPr>
    </w:lvl>
  </w:abstractNum>
  <w:abstractNum w:abstractNumId="4">
    <w:nsid w:val="63BB425B"/>
    <w:multiLevelType w:val="hybridMultilevel"/>
    <w:tmpl w:val="391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14161"/>
    <w:multiLevelType w:val="hybridMultilevel"/>
    <w:tmpl w:val="E746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42"/>
    <w:rsid w:val="00000C42"/>
    <w:rsid w:val="001351CB"/>
    <w:rsid w:val="001F0C0B"/>
    <w:rsid w:val="006060A7"/>
    <w:rsid w:val="006948D7"/>
    <w:rsid w:val="00703B42"/>
    <w:rsid w:val="007532C3"/>
    <w:rsid w:val="00934CF7"/>
    <w:rsid w:val="00BD784A"/>
    <w:rsid w:val="00C1111A"/>
    <w:rsid w:val="00DC7E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7637"/>
  <w15:chartTrackingRefBased/>
  <w15:docId w15:val="{D3C51A8A-C102-4634-B9B5-49FA5575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42"/>
    <w:rPr>
      <w:color w:val="0563C1" w:themeColor="hyperlink"/>
      <w:u w:val="single"/>
    </w:rPr>
  </w:style>
  <w:style w:type="paragraph" w:styleId="ListParagraph">
    <w:name w:val="List Paragraph"/>
    <w:basedOn w:val="Normal"/>
    <w:uiPriority w:val="34"/>
    <w:qFormat/>
    <w:rsid w:val="0000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wilson@emcc.edu" TargetMode="External"/><Relationship Id="rId6" Type="http://schemas.openxmlformats.org/officeDocument/2006/relationships/hyperlink" Target="mailto:responsteam@emc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Crocker, Dan</dc:creator>
  <cp:keywords/>
  <dc:description/>
  <cp:lastModifiedBy>Erin Kenneally</cp:lastModifiedBy>
  <cp:revision>4</cp:revision>
  <dcterms:created xsi:type="dcterms:W3CDTF">2020-06-25T12:02:00Z</dcterms:created>
  <dcterms:modified xsi:type="dcterms:W3CDTF">2020-06-25T17:36:00Z</dcterms:modified>
</cp:coreProperties>
</file>