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1D12" w14:textId="79A742D8" w:rsidR="00474998" w:rsidRPr="00DD248F" w:rsidRDefault="002B7E15" w:rsidP="002B7E15">
      <w:pPr>
        <w:spacing w:after="0" w:line="240" w:lineRule="auto"/>
        <w:jc w:val="center"/>
        <w:rPr>
          <w:rFonts w:ascii="Arial" w:hAnsi="Arial" w:cs="Arial"/>
          <w:b/>
          <w:bCs/>
        </w:rPr>
      </w:pPr>
      <w:r w:rsidRPr="00DD248F">
        <w:rPr>
          <w:rFonts w:ascii="Arial" w:hAnsi="Arial" w:cs="Arial"/>
          <w:b/>
          <w:bCs/>
        </w:rPr>
        <w:t>Eastern Maine Community College</w:t>
      </w:r>
    </w:p>
    <w:p w14:paraId="20BC4E8F" w14:textId="410DA5F9" w:rsidR="002B7E15" w:rsidRPr="00DD248F" w:rsidRDefault="002B7E15" w:rsidP="002B7E15">
      <w:pPr>
        <w:spacing w:after="0" w:line="240" w:lineRule="auto"/>
        <w:jc w:val="center"/>
        <w:rPr>
          <w:rFonts w:ascii="Arial" w:hAnsi="Arial" w:cs="Arial"/>
          <w:b/>
          <w:bCs/>
        </w:rPr>
      </w:pPr>
      <w:r w:rsidRPr="00DD248F">
        <w:rPr>
          <w:rFonts w:ascii="Arial" w:hAnsi="Arial" w:cs="Arial"/>
          <w:b/>
          <w:bCs/>
        </w:rPr>
        <w:t>Emergency Grant Report</w:t>
      </w:r>
    </w:p>
    <w:p w14:paraId="43A50A70" w14:textId="3485BAC5" w:rsidR="002B7E15" w:rsidRPr="00DD248F" w:rsidRDefault="002B7E15" w:rsidP="002B7E15">
      <w:pPr>
        <w:spacing w:after="0" w:line="240" w:lineRule="auto"/>
        <w:jc w:val="center"/>
        <w:rPr>
          <w:rFonts w:ascii="Arial" w:hAnsi="Arial" w:cs="Arial"/>
          <w:b/>
          <w:bCs/>
        </w:rPr>
      </w:pPr>
      <w:r w:rsidRPr="00DD248F">
        <w:rPr>
          <w:rFonts w:ascii="Arial" w:hAnsi="Arial" w:cs="Arial"/>
          <w:b/>
          <w:bCs/>
        </w:rPr>
        <w:t>July 10, 2021</w:t>
      </w:r>
    </w:p>
    <w:p w14:paraId="095ADF93" w14:textId="7E3FD33B" w:rsidR="002B7E15" w:rsidRPr="00DD248F" w:rsidRDefault="002B7E15" w:rsidP="002B7E15">
      <w:pPr>
        <w:spacing w:after="0" w:line="240" w:lineRule="auto"/>
        <w:jc w:val="center"/>
        <w:rPr>
          <w:rFonts w:ascii="Arial" w:hAnsi="Arial" w:cs="Arial"/>
          <w:b/>
          <w:bCs/>
        </w:rPr>
      </w:pPr>
    </w:p>
    <w:p w14:paraId="7C18D8CF" w14:textId="39E37A7C" w:rsidR="002B7E15" w:rsidRPr="00DD248F" w:rsidRDefault="002B7E15">
      <w:pPr>
        <w:rPr>
          <w:rStyle w:val="SubtleEmphasis"/>
          <w:rFonts w:ascii="Arial" w:hAnsi="Arial" w:cs="Arial"/>
          <w:i w:val="0"/>
        </w:rPr>
      </w:pPr>
      <w:r w:rsidRPr="00DD248F">
        <w:rPr>
          <w:rStyle w:val="SubtleEmphasis"/>
          <w:rFonts w:ascii="Arial" w:hAnsi="Arial" w:cs="Arial"/>
          <w:i w:val="0"/>
        </w:rPr>
        <w:t xml:space="preserve">On April 24, 2020 Eastern Maine Community College received </w:t>
      </w:r>
      <w:r w:rsidRPr="00DD248F">
        <w:rPr>
          <w:rStyle w:val="SubtleEmphasis"/>
          <w:rFonts w:ascii="Arial" w:hAnsi="Arial" w:cs="Arial"/>
          <w:b/>
          <w:bCs/>
          <w:i w:val="0"/>
        </w:rPr>
        <w:t>$713,387</w:t>
      </w:r>
      <w:r w:rsidRPr="00DD248F">
        <w:rPr>
          <w:rStyle w:val="SubtleEmphasis"/>
          <w:rFonts w:ascii="Arial" w:hAnsi="Arial" w:cs="Arial"/>
          <w:i w:val="0"/>
        </w:rPr>
        <w:t xml:space="preserve"> from the U.S. Department of Education under Section 18004(a)(1) of the Federal Coronavirus Aid, Relief and Economic Security (CARES) Act to provide emergency financial aid grants to students.  </w:t>
      </w:r>
      <w:r w:rsidR="00303C84">
        <w:rPr>
          <w:rStyle w:val="SubtleEmphasis"/>
          <w:rFonts w:ascii="Arial" w:hAnsi="Arial" w:cs="Arial"/>
          <w:i w:val="0"/>
        </w:rPr>
        <w:t xml:space="preserve">On May 29, 2020 Eastern Maine Community College received </w:t>
      </w:r>
      <w:r w:rsidR="00303C84">
        <w:rPr>
          <w:rStyle w:val="SubtleEmphasis"/>
          <w:rFonts w:ascii="Arial" w:hAnsi="Arial" w:cs="Arial"/>
          <w:b/>
          <w:bCs/>
          <w:i w:val="0"/>
        </w:rPr>
        <w:t xml:space="preserve">$69,814 </w:t>
      </w:r>
      <w:r w:rsidR="00303C84">
        <w:rPr>
          <w:rStyle w:val="SubtleEmphasis"/>
          <w:rFonts w:ascii="Arial" w:hAnsi="Arial" w:cs="Arial"/>
          <w:i w:val="0"/>
        </w:rPr>
        <w:t xml:space="preserve">from the U.S. Department of Education under Section 18004(a)(3) of the Federal Coronavirus Aid, Relief and Economic Security (CARES) Act to provide emergency financial aid grants to our rural student population.  </w:t>
      </w:r>
      <w:r w:rsidRPr="00DD248F">
        <w:rPr>
          <w:rStyle w:val="SubtleEmphasis"/>
          <w:rFonts w:ascii="Arial" w:hAnsi="Arial" w:cs="Arial"/>
          <w:i w:val="0"/>
        </w:rPr>
        <w:t xml:space="preserve">On January 17, 2021 Eastern Maine Community College received </w:t>
      </w:r>
      <w:r w:rsidRPr="00DD248F">
        <w:rPr>
          <w:rStyle w:val="SubtleEmphasis"/>
          <w:rFonts w:ascii="Arial" w:hAnsi="Arial" w:cs="Arial"/>
          <w:b/>
          <w:bCs/>
          <w:i w:val="0"/>
        </w:rPr>
        <w:t>$713,387</w:t>
      </w:r>
      <w:r w:rsidRPr="00DD248F">
        <w:rPr>
          <w:rStyle w:val="SubtleEmphasis"/>
          <w:rFonts w:ascii="Arial" w:hAnsi="Arial" w:cs="Arial"/>
          <w:i w:val="0"/>
        </w:rPr>
        <w:t xml:space="preserve"> from the U.S. Department of Education under the Coronavirus Response and Relief Supplemental Appropriation (CRRSA) Act to provide emergency financial aid grants to students.  Over time, </w:t>
      </w:r>
      <w:r w:rsidR="004C762B">
        <w:rPr>
          <w:rStyle w:val="SubtleEmphasis"/>
          <w:rFonts w:ascii="Arial" w:hAnsi="Arial" w:cs="Arial"/>
          <w:i w:val="0"/>
        </w:rPr>
        <w:t>1</w:t>
      </w:r>
      <w:r w:rsidRPr="00DD248F">
        <w:rPr>
          <w:rStyle w:val="SubtleEmphasis"/>
          <w:rFonts w:ascii="Arial" w:hAnsi="Arial" w:cs="Arial"/>
          <w:i w:val="0"/>
        </w:rPr>
        <w:t>as federal guidance has been updated, more students have become eligible to receive funding.</w:t>
      </w:r>
    </w:p>
    <w:p w14:paraId="4FB0BB1D" w14:textId="476A6FFA" w:rsidR="002B7E15" w:rsidRPr="00DD248F" w:rsidRDefault="002B7E15">
      <w:pPr>
        <w:rPr>
          <w:rStyle w:val="SubtleEmphasis"/>
          <w:rFonts w:ascii="Arial" w:hAnsi="Arial" w:cs="Arial"/>
          <w:i w:val="0"/>
        </w:rPr>
      </w:pPr>
      <w:r w:rsidRPr="00DD248F">
        <w:rPr>
          <w:rStyle w:val="SubtleEmphasis"/>
          <w:rFonts w:ascii="Arial" w:hAnsi="Arial" w:cs="Arial"/>
          <w:b/>
          <w:bCs/>
          <w:i w:val="0"/>
        </w:rPr>
        <w:t>During the spring 2020 and summer 2020 semesters</w:t>
      </w:r>
      <w:r w:rsidRPr="00DD248F">
        <w:rPr>
          <w:rStyle w:val="SubtleEmphasis"/>
          <w:rFonts w:ascii="Arial" w:hAnsi="Arial" w:cs="Arial"/>
          <w:i w:val="0"/>
        </w:rPr>
        <w:t>, the following criteria were used to identify students who were eligible to apply for funding through the CARES Act:</w:t>
      </w:r>
    </w:p>
    <w:p w14:paraId="59569306" w14:textId="54B6E280" w:rsidR="002B7E15" w:rsidRPr="00DD248F" w:rsidRDefault="002B7E15" w:rsidP="002B7E15">
      <w:pPr>
        <w:pStyle w:val="ListParagraph"/>
        <w:numPr>
          <w:ilvl w:val="0"/>
          <w:numId w:val="2"/>
        </w:numPr>
        <w:rPr>
          <w:rFonts w:ascii="Arial" w:hAnsi="Arial" w:cs="Arial"/>
        </w:rPr>
      </w:pPr>
      <w:r w:rsidRPr="00DD248F">
        <w:rPr>
          <w:rFonts w:ascii="Arial" w:hAnsi="Arial" w:cs="Arial"/>
        </w:rPr>
        <w:t>The student had completed a 2019-2020 Free Application for Federal Student aid (FAFSA) and appeared to meet the basic eligibility criteria for receiving federal Title IV assistance.</w:t>
      </w:r>
    </w:p>
    <w:p w14:paraId="071C3AC5" w14:textId="01ACAF09" w:rsidR="002B7E15" w:rsidRPr="00DD248F" w:rsidRDefault="002B7E15" w:rsidP="002B7E15">
      <w:pPr>
        <w:pStyle w:val="ListParagraph"/>
        <w:numPr>
          <w:ilvl w:val="0"/>
          <w:numId w:val="2"/>
        </w:numPr>
        <w:rPr>
          <w:rFonts w:ascii="Arial" w:hAnsi="Arial" w:cs="Arial"/>
        </w:rPr>
      </w:pPr>
      <w:r w:rsidRPr="00DD248F">
        <w:rPr>
          <w:rFonts w:ascii="Arial" w:hAnsi="Arial" w:cs="Arial"/>
        </w:rPr>
        <w:t>The student was not enrolled in a 100% online program as of March 13, 2020.</w:t>
      </w:r>
    </w:p>
    <w:p w14:paraId="58C38D03" w14:textId="15E3DBEE" w:rsidR="002B7E15" w:rsidRPr="00DD248F" w:rsidRDefault="002B7E15" w:rsidP="002B7E15">
      <w:pPr>
        <w:pStyle w:val="ListParagraph"/>
        <w:numPr>
          <w:ilvl w:val="0"/>
          <w:numId w:val="2"/>
        </w:numPr>
        <w:rPr>
          <w:rFonts w:ascii="Arial" w:hAnsi="Arial" w:cs="Arial"/>
        </w:rPr>
      </w:pPr>
      <w:r w:rsidRPr="00DD248F">
        <w:rPr>
          <w:rFonts w:ascii="Arial" w:hAnsi="Arial" w:cs="Arial"/>
        </w:rPr>
        <w:t xml:space="preserve">The student had to be enrolled in </w:t>
      </w:r>
      <w:r w:rsidR="00DD248F" w:rsidRPr="00DD248F">
        <w:rPr>
          <w:rFonts w:ascii="Arial" w:hAnsi="Arial" w:cs="Arial"/>
        </w:rPr>
        <w:t>spring 2020 courses or summer 2020 courses at EMCC.</w:t>
      </w:r>
    </w:p>
    <w:p w14:paraId="3BC05198" w14:textId="2A736301" w:rsidR="00DD248F" w:rsidRPr="00DD248F" w:rsidRDefault="00DD248F" w:rsidP="00DD248F">
      <w:pPr>
        <w:ind w:left="360"/>
        <w:rPr>
          <w:rFonts w:ascii="Arial" w:hAnsi="Arial" w:cs="Arial"/>
        </w:rPr>
      </w:pPr>
      <w:r w:rsidRPr="00DD248F">
        <w:rPr>
          <w:rFonts w:ascii="Arial" w:hAnsi="Arial" w:cs="Arial"/>
        </w:rPr>
        <w:t>The estimated total</w:t>
      </w:r>
      <w:r>
        <w:rPr>
          <w:rFonts w:ascii="Arial" w:hAnsi="Arial" w:cs="Arial"/>
        </w:rPr>
        <w:t xml:space="preserve"> </w:t>
      </w:r>
      <w:r w:rsidRPr="00DD248F">
        <w:rPr>
          <w:rFonts w:ascii="Arial" w:hAnsi="Arial" w:cs="Arial"/>
        </w:rPr>
        <w:t xml:space="preserve">number of eligible students was </w:t>
      </w:r>
      <w:r w:rsidRPr="00DD248F">
        <w:rPr>
          <w:rFonts w:ascii="Arial" w:hAnsi="Arial" w:cs="Arial"/>
          <w:b/>
          <w:bCs/>
        </w:rPr>
        <w:t>1,189</w:t>
      </w:r>
      <w:r w:rsidRPr="00DD248F">
        <w:rPr>
          <w:rFonts w:ascii="Arial" w:hAnsi="Arial" w:cs="Arial"/>
        </w:rPr>
        <w:t xml:space="preserve">.  </w:t>
      </w:r>
    </w:p>
    <w:p w14:paraId="6178F853" w14:textId="155E04F6" w:rsidR="00DD248F" w:rsidRDefault="00DD248F" w:rsidP="00DD248F">
      <w:pPr>
        <w:ind w:left="360"/>
        <w:rPr>
          <w:rFonts w:ascii="Arial" w:hAnsi="Arial" w:cs="Arial"/>
        </w:rPr>
      </w:pPr>
      <w:r w:rsidRPr="00DD248F">
        <w:rPr>
          <w:rFonts w:ascii="Arial" w:hAnsi="Arial" w:cs="Arial"/>
        </w:rPr>
        <w:t>Students were invited to participate via e-mail to both their student and personal e-mail accounts inviting them to complete the online application.  Those e-mails were sent on May 5, 2020 and then again on June 4, 2020.  We also posted an announcement on the MyEMCC student portal that the application period was open.</w:t>
      </w:r>
    </w:p>
    <w:p w14:paraId="52F11A92" w14:textId="5BEF3C81" w:rsidR="00DD248F" w:rsidRDefault="00DD248F" w:rsidP="00DD248F">
      <w:pPr>
        <w:rPr>
          <w:rFonts w:ascii="Arial" w:hAnsi="Arial" w:cs="Arial"/>
        </w:rPr>
      </w:pPr>
      <w:r>
        <w:rPr>
          <w:rFonts w:ascii="Arial" w:hAnsi="Arial" w:cs="Arial"/>
          <w:b/>
          <w:bCs/>
        </w:rPr>
        <w:t xml:space="preserve">During the fall 2020 semester, </w:t>
      </w:r>
      <w:r>
        <w:rPr>
          <w:rFonts w:ascii="Arial" w:hAnsi="Arial" w:cs="Arial"/>
        </w:rPr>
        <w:t>the following criteria was used to identify students who were eligible to apply for funding through the CARES act:</w:t>
      </w:r>
    </w:p>
    <w:p w14:paraId="79B77F2C" w14:textId="7743CD33" w:rsidR="00DD248F" w:rsidRPr="00DD248F" w:rsidRDefault="00DD248F" w:rsidP="00DD248F">
      <w:pPr>
        <w:pStyle w:val="ListParagraph"/>
        <w:numPr>
          <w:ilvl w:val="0"/>
          <w:numId w:val="3"/>
        </w:numPr>
        <w:rPr>
          <w:rFonts w:ascii="Arial" w:hAnsi="Arial" w:cs="Arial"/>
        </w:rPr>
      </w:pPr>
      <w:r w:rsidRPr="00DD248F">
        <w:rPr>
          <w:rFonts w:ascii="Arial" w:hAnsi="Arial" w:cs="Arial"/>
        </w:rPr>
        <w:t>The student had completed a 20</w:t>
      </w:r>
      <w:r>
        <w:rPr>
          <w:rFonts w:ascii="Arial" w:hAnsi="Arial" w:cs="Arial"/>
        </w:rPr>
        <w:t>20</w:t>
      </w:r>
      <w:r w:rsidRPr="00DD248F">
        <w:rPr>
          <w:rFonts w:ascii="Arial" w:hAnsi="Arial" w:cs="Arial"/>
        </w:rPr>
        <w:t>-202</w:t>
      </w:r>
      <w:r>
        <w:rPr>
          <w:rFonts w:ascii="Arial" w:hAnsi="Arial" w:cs="Arial"/>
        </w:rPr>
        <w:t>1</w:t>
      </w:r>
      <w:r w:rsidRPr="00DD248F">
        <w:rPr>
          <w:rFonts w:ascii="Arial" w:hAnsi="Arial" w:cs="Arial"/>
        </w:rPr>
        <w:t xml:space="preserve"> Free Application for Federal Student aid (FAFSA) and appeared to meet the basic eligibility criteria for receiving federal Title IV assistance.</w:t>
      </w:r>
    </w:p>
    <w:p w14:paraId="0F96AC0E" w14:textId="77777777" w:rsidR="00DD248F" w:rsidRPr="00DD248F" w:rsidRDefault="00DD248F" w:rsidP="00DD248F">
      <w:pPr>
        <w:pStyle w:val="ListParagraph"/>
        <w:numPr>
          <w:ilvl w:val="0"/>
          <w:numId w:val="3"/>
        </w:numPr>
        <w:rPr>
          <w:rFonts w:ascii="Arial" w:hAnsi="Arial" w:cs="Arial"/>
        </w:rPr>
      </w:pPr>
      <w:r w:rsidRPr="00DD248F">
        <w:rPr>
          <w:rFonts w:ascii="Arial" w:hAnsi="Arial" w:cs="Arial"/>
        </w:rPr>
        <w:t>The student was not enrolled in a 100% online program as of March 13, 2020.</w:t>
      </w:r>
    </w:p>
    <w:p w14:paraId="22534C4F" w14:textId="14AD845B" w:rsidR="00DD248F" w:rsidRDefault="00DD248F" w:rsidP="00DD248F">
      <w:pPr>
        <w:pStyle w:val="ListParagraph"/>
        <w:numPr>
          <w:ilvl w:val="0"/>
          <w:numId w:val="3"/>
        </w:numPr>
        <w:rPr>
          <w:rFonts w:ascii="Arial" w:hAnsi="Arial" w:cs="Arial"/>
        </w:rPr>
      </w:pPr>
      <w:r w:rsidRPr="00DD248F">
        <w:rPr>
          <w:rFonts w:ascii="Arial" w:hAnsi="Arial" w:cs="Arial"/>
        </w:rPr>
        <w:t xml:space="preserve">The student had to be enrolled in </w:t>
      </w:r>
      <w:r>
        <w:rPr>
          <w:rFonts w:ascii="Arial" w:hAnsi="Arial" w:cs="Arial"/>
        </w:rPr>
        <w:t>fall 2020 courses at EMCC.</w:t>
      </w:r>
    </w:p>
    <w:p w14:paraId="5FBB60C9" w14:textId="3DDAB090" w:rsidR="00DD248F" w:rsidRDefault="00DD248F" w:rsidP="00DD248F">
      <w:pPr>
        <w:ind w:left="360"/>
        <w:rPr>
          <w:rFonts w:ascii="Arial" w:hAnsi="Arial" w:cs="Arial"/>
        </w:rPr>
      </w:pPr>
      <w:r>
        <w:rPr>
          <w:rFonts w:ascii="Arial" w:hAnsi="Arial" w:cs="Arial"/>
        </w:rPr>
        <w:t xml:space="preserve">The estimated total number of eligible students was </w:t>
      </w:r>
      <w:r>
        <w:rPr>
          <w:rFonts w:ascii="Arial" w:hAnsi="Arial" w:cs="Arial"/>
          <w:b/>
          <w:bCs/>
        </w:rPr>
        <w:t>1,1</w:t>
      </w:r>
      <w:r w:rsidR="00303C84">
        <w:rPr>
          <w:rFonts w:ascii="Arial" w:hAnsi="Arial" w:cs="Arial"/>
          <w:b/>
          <w:bCs/>
        </w:rPr>
        <w:t>03</w:t>
      </w:r>
      <w:r>
        <w:rPr>
          <w:rFonts w:ascii="Arial" w:hAnsi="Arial" w:cs="Arial"/>
          <w:b/>
          <w:bCs/>
        </w:rPr>
        <w:t>.</w:t>
      </w:r>
      <w:r w:rsidR="000E2F3D">
        <w:rPr>
          <w:rFonts w:ascii="Arial" w:hAnsi="Arial" w:cs="Arial"/>
          <w:b/>
          <w:bCs/>
        </w:rPr>
        <w:t xml:space="preserve">  </w:t>
      </w:r>
      <w:r w:rsidR="000E2F3D">
        <w:rPr>
          <w:rFonts w:ascii="Arial" w:hAnsi="Arial" w:cs="Arial"/>
        </w:rPr>
        <w:t>Students were sent an invitation on September 21, 2020 and again on October 7, 2020.</w:t>
      </w:r>
    </w:p>
    <w:p w14:paraId="19436067" w14:textId="66DEBD96" w:rsidR="00D76D58" w:rsidRPr="00303C84" w:rsidRDefault="00303C84" w:rsidP="00D76D58">
      <w:pPr>
        <w:rPr>
          <w:rFonts w:ascii="Arial" w:hAnsi="Arial" w:cs="Arial"/>
          <w:b/>
          <w:bCs/>
        </w:rPr>
      </w:pPr>
      <w:r>
        <w:rPr>
          <w:rFonts w:ascii="Arial" w:hAnsi="Arial" w:cs="Arial"/>
          <w:b/>
          <w:bCs/>
        </w:rPr>
        <w:br w:type="page"/>
      </w:r>
      <w:r w:rsidR="000E2F3D">
        <w:rPr>
          <w:rFonts w:ascii="Arial" w:hAnsi="Arial" w:cs="Arial"/>
          <w:b/>
          <w:bCs/>
        </w:rPr>
        <w:lastRenderedPageBreak/>
        <w:t>During the spring 2021 semester</w:t>
      </w:r>
      <w:r w:rsidR="00D76D58">
        <w:rPr>
          <w:rFonts w:ascii="Arial" w:hAnsi="Arial" w:cs="Arial"/>
          <w:b/>
          <w:bCs/>
        </w:rPr>
        <w:t xml:space="preserve">, </w:t>
      </w:r>
      <w:r w:rsidR="00D76D58">
        <w:rPr>
          <w:rFonts w:ascii="Arial" w:hAnsi="Arial" w:cs="Arial"/>
        </w:rPr>
        <w:t>the following criteria was used to identify students who were eligible to apply for funding through the CARES act:</w:t>
      </w:r>
    </w:p>
    <w:p w14:paraId="48D610FB" w14:textId="77777777" w:rsidR="00D76D58" w:rsidRPr="00DD248F" w:rsidRDefault="00D76D58" w:rsidP="00D76D58">
      <w:pPr>
        <w:pStyle w:val="ListParagraph"/>
        <w:numPr>
          <w:ilvl w:val="0"/>
          <w:numId w:val="4"/>
        </w:numPr>
        <w:rPr>
          <w:rFonts w:ascii="Arial" w:hAnsi="Arial" w:cs="Arial"/>
        </w:rPr>
      </w:pPr>
      <w:r w:rsidRPr="00DD248F">
        <w:rPr>
          <w:rFonts w:ascii="Arial" w:hAnsi="Arial" w:cs="Arial"/>
        </w:rPr>
        <w:t>The student had completed a 20</w:t>
      </w:r>
      <w:r>
        <w:rPr>
          <w:rFonts w:ascii="Arial" w:hAnsi="Arial" w:cs="Arial"/>
        </w:rPr>
        <w:t>20</w:t>
      </w:r>
      <w:r w:rsidRPr="00DD248F">
        <w:rPr>
          <w:rFonts w:ascii="Arial" w:hAnsi="Arial" w:cs="Arial"/>
        </w:rPr>
        <w:t>-202</w:t>
      </w:r>
      <w:r>
        <w:rPr>
          <w:rFonts w:ascii="Arial" w:hAnsi="Arial" w:cs="Arial"/>
        </w:rPr>
        <w:t>1</w:t>
      </w:r>
      <w:r w:rsidRPr="00DD248F">
        <w:rPr>
          <w:rFonts w:ascii="Arial" w:hAnsi="Arial" w:cs="Arial"/>
        </w:rPr>
        <w:t xml:space="preserve"> Free Application for Federal Student aid (FAFSA) and appeared to meet the basic eligibility criteria for receiving federal Title IV assistance.</w:t>
      </w:r>
    </w:p>
    <w:p w14:paraId="5756448D" w14:textId="77777777" w:rsidR="00D76D58" w:rsidRPr="00DD248F" w:rsidRDefault="00D76D58" w:rsidP="00D76D58">
      <w:pPr>
        <w:pStyle w:val="ListParagraph"/>
        <w:numPr>
          <w:ilvl w:val="0"/>
          <w:numId w:val="4"/>
        </w:numPr>
        <w:rPr>
          <w:rFonts w:ascii="Arial" w:hAnsi="Arial" w:cs="Arial"/>
        </w:rPr>
      </w:pPr>
      <w:r w:rsidRPr="00DD248F">
        <w:rPr>
          <w:rFonts w:ascii="Arial" w:hAnsi="Arial" w:cs="Arial"/>
        </w:rPr>
        <w:t>The student was not enrolled in a 100% online program as of March 13, 2020.</w:t>
      </w:r>
    </w:p>
    <w:p w14:paraId="2390A71F" w14:textId="4AD993F8" w:rsidR="00D76D58" w:rsidRDefault="00D76D58" w:rsidP="00D76D58">
      <w:pPr>
        <w:pStyle w:val="ListParagraph"/>
        <w:numPr>
          <w:ilvl w:val="0"/>
          <w:numId w:val="4"/>
        </w:numPr>
        <w:rPr>
          <w:rFonts w:ascii="Arial" w:hAnsi="Arial" w:cs="Arial"/>
        </w:rPr>
      </w:pPr>
      <w:r w:rsidRPr="00DD248F">
        <w:rPr>
          <w:rFonts w:ascii="Arial" w:hAnsi="Arial" w:cs="Arial"/>
        </w:rPr>
        <w:t xml:space="preserve">The student had to be enrolled in </w:t>
      </w:r>
      <w:r>
        <w:rPr>
          <w:rFonts w:ascii="Arial" w:hAnsi="Arial" w:cs="Arial"/>
        </w:rPr>
        <w:t>spring 2021 courses at EMCC.</w:t>
      </w:r>
    </w:p>
    <w:p w14:paraId="180E69E3" w14:textId="7E5C7E47" w:rsidR="00D76D58" w:rsidRDefault="00303C84" w:rsidP="00D76D58">
      <w:pPr>
        <w:ind w:left="360"/>
        <w:rPr>
          <w:rFonts w:ascii="Arial" w:hAnsi="Arial" w:cs="Arial"/>
        </w:rPr>
      </w:pPr>
      <w:r>
        <w:rPr>
          <w:rFonts w:ascii="Arial" w:hAnsi="Arial" w:cs="Arial"/>
        </w:rPr>
        <w:t xml:space="preserve">The estimated total number of eligible students was </w:t>
      </w:r>
      <w:r>
        <w:rPr>
          <w:rFonts w:ascii="Arial" w:hAnsi="Arial" w:cs="Arial"/>
          <w:b/>
          <w:bCs/>
        </w:rPr>
        <w:t xml:space="preserve">955.  </w:t>
      </w:r>
      <w:r w:rsidR="00D76D58">
        <w:rPr>
          <w:rFonts w:ascii="Arial" w:hAnsi="Arial" w:cs="Arial"/>
        </w:rPr>
        <w:t>We sent e-mails to eligible students to apply on January 27, 2021.</w:t>
      </w:r>
    </w:p>
    <w:p w14:paraId="736FD3E3" w14:textId="691C9A7D" w:rsidR="00D76D58" w:rsidRDefault="00D76D58" w:rsidP="00303C84">
      <w:pPr>
        <w:rPr>
          <w:rFonts w:ascii="Arial" w:hAnsi="Arial" w:cs="Arial"/>
        </w:rPr>
      </w:pPr>
      <w:r>
        <w:rPr>
          <w:rFonts w:ascii="Arial" w:hAnsi="Arial" w:cs="Arial"/>
          <w:b/>
          <w:bCs/>
        </w:rPr>
        <w:t xml:space="preserve">During the summer 2021 semester, </w:t>
      </w:r>
      <w:r>
        <w:rPr>
          <w:rFonts w:ascii="Arial" w:hAnsi="Arial" w:cs="Arial"/>
        </w:rPr>
        <w:t>because the American Rescue Plan (ARP) Act removed many of the previous restrictions to student eligibility in the spring 2021 semester, an invitation only system was no longer needed.  Students who were enrolled in the spring 2021 semester or the summer 2021 semester were eligible to apply for funding; a FAFSA was no longer required.</w:t>
      </w:r>
    </w:p>
    <w:p w14:paraId="095F8ADA" w14:textId="6EEC2DEC" w:rsidR="00D76D58" w:rsidRDefault="00D76D58" w:rsidP="00303C84">
      <w:pPr>
        <w:rPr>
          <w:rFonts w:ascii="Arial" w:hAnsi="Arial" w:cs="Arial"/>
        </w:rPr>
      </w:pPr>
      <w:r>
        <w:rPr>
          <w:rFonts w:ascii="Arial" w:hAnsi="Arial" w:cs="Arial"/>
          <w:b/>
          <w:bCs/>
        </w:rPr>
        <w:t xml:space="preserve">As of </w:t>
      </w:r>
      <w:r w:rsidR="00881268">
        <w:rPr>
          <w:rFonts w:ascii="Arial" w:hAnsi="Arial" w:cs="Arial"/>
          <w:b/>
          <w:bCs/>
        </w:rPr>
        <w:t>July</w:t>
      </w:r>
      <w:r>
        <w:rPr>
          <w:rFonts w:ascii="Arial" w:hAnsi="Arial" w:cs="Arial"/>
          <w:b/>
          <w:bCs/>
        </w:rPr>
        <w:t xml:space="preserve"> </w:t>
      </w:r>
      <w:r w:rsidR="00881268">
        <w:rPr>
          <w:rFonts w:ascii="Arial" w:hAnsi="Arial" w:cs="Arial"/>
          <w:b/>
          <w:bCs/>
        </w:rPr>
        <w:t>10</w:t>
      </w:r>
      <w:r>
        <w:rPr>
          <w:rFonts w:ascii="Arial" w:hAnsi="Arial" w:cs="Arial"/>
          <w:b/>
          <w:bCs/>
        </w:rPr>
        <w:t xml:space="preserve">, 2021, </w:t>
      </w:r>
      <w:r>
        <w:rPr>
          <w:rFonts w:ascii="Arial" w:hAnsi="Arial" w:cs="Arial"/>
        </w:rPr>
        <w:t>Eastern Maine Community College has disbursed $</w:t>
      </w:r>
      <w:r w:rsidR="004C762B">
        <w:rPr>
          <w:rFonts w:ascii="Arial" w:hAnsi="Arial" w:cs="Arial"/>
        </w:rPr>
        <w:t>1,0</w:t>
      </w:r>
      <w:r w:rsidR="00881268">
        <w:rPr>
          <w:rFonts w:ascii="Arial" w:hAnsi="Arial" w:cs="Arial"/>
        </w:rPr>
        <w:t>35</w:t>
      </w:r>
      <w:r w:rsidR="004C762B">
        <w:rPr>
          <w:rFonts w:ascii="Arial" w:hAnsi="Arial" w:cs="Arial"/>
        </w:rPr>
        <w:t>,</w:t>
      </w:r>
      <w:r w:rsidR="00881268">
        <w:rPr>
          <w:rFonts w:ascii="Arial" w:hAnsi="Arial" w:cs="Arial"/>
        </w:rPr>
        <w:t>468.23</w:t>
      </w:r>
      <w:r w:rsidR="004C762B">
        <w:rPr>
          <w:rFonts w:ascii="Arial" w:hAnsi="Arial" w:cs="Arial"/>
        </w:rPr>
        <w:t xml:space="preserve"> grant funding to 675 individual students.  These grant funds consist of CARES Act and CRRSA funds.</w:t>
      </w:r>
    </w:p>
    <w:p w14:paraId="3365868A" w14:textId="58E72111" w:rsidR="004C762B" w:rsidRDefault="004C762B" w:rsidP="00D76D58">
      <w:pPr>
        <w:ind w:left="360"/>
        <w:rPr>
          <w:rFonts w:ascii="Arial" w:hAnsi="Arial" w:cs="Arial"/>
        </w:rPr>
      </w:pPr>
    </w:p>
    <w:tbl>
      <w:tblPr>
        <w:tblStyle w:val="TableGrid"/>
        <w:tblW w:w="0" w:type="auto"/>
        <w:tblInd w:w="360" w:type="dxa"/>
        <w:tblLook w:val="04A0" w:firstRow="1" w:lastRow="0" w:firstColumn="1" w:lastColumn="0" w:noHBand="0" w:noVBand="1"/>
      </w:tblPr>
      <w:tblGrid>
        <w:gridCol w:w="2988"/>
        <w:gridCol w:w="3008"/>
        <w:gridCol w:w="2994"/>
      </w:tblGrid>
      <w:tr w:rsidR="004C762B" w14:paraId="38768E89" w14:textId="77777777" w:rsidTr="004C762B">
        <w:tc>
          <w:tcPr>
            <w:tcW w:w="3116" w:type="dxa"/>
          </w:tcPr>
          <w:p w14:paraId="1B4A59BB" w14:textId="21664031" w:rsidR="004C762B" w:rsidRDefault="004C762B" w:rsidP="00D76D58">
            <w:pPr>
              <w:rPr>
                <w:rFonts w:ascii="Arial" w:hAnsi="Arial" w:cs="Arial"/>
              </w:rPr>
            </w:pPr>
            <w:r>
              <w:rPr>
                <w:rFonts w:ascii="Arial" w:hAnsi="Arial" w:cs="Arial"/>
              </w:rPr>
              <w:t>Fund</w:t>
            </w:r>
          </w:p>
        </w:tc>
        <w:tc>
          <w:tcPr>
            <w:tcW w:w="3117" w:type="dxa"/>
          </w:tcPr>
          <w:p w14:paraId="0E610E43" w14:textId="2A4F8FCF" w:rsidR="004C762B" w:rsidRDefault="004C762B" w:rsidP="00D76D58">
            <w:pPr>
              <w:rPr>
                <w:rFonts w:ascii="Arial" w:hAnsi="Arial" w:cs="Arial"/>
              </w:rPr>
            </w:pPr>
            <w:r>
              <w:rPr>
                <w:rFonts w:ascii="Arial" w:hAnsi="Arial" w:cs="Arial"/>
              </w:rPr>
              <w:t>Awarded</w:t>
            </w:r>
          </w:p>
        </w:tc>
        <w:tc>
          <w:tcPr>
            <w:tcW w:w="3117" w:type="dxa"/>
          </w:tcPr>
          <w:p w14:paraId="3C6CE413" w14:textId="2481ACBC" w:rsidR="004C762B" w:rsidRDefault="004C762B" w:rsidP="00D76D58">
            <w:pPr>
              <w:rPr>
                <w:rFonts w:ascii="Arial" w:hAnsi="Arial" w:cs="Arial"/>
              </w:rPr>
            </w:pPr>
            <w:r>
              <w:rPr>
                <w:rFonts w:ascii="Arial" w:hAnsi="Arial" w:cs="Arial"/>
              </w:rPr>
              <w:t>Students</w:t>
            </w:r>
          </w:p>
        </w:tc>
      </w:tr>
      <w:tr w:rsidR="004C762B" w14:paraId="2A49922C" w14:textId="77777777" w:rsidTr="004C762B">
        <w:tc>
          <w:tcPr>
            <w:tcW w:w="3116" w:type="dxa"/>
          </w:tcPr>
          <w:p w14:paraId="4CA05A31" w14:textId="5FBDF867" w:rsidR="004C762B" w:rsidRDefault="004C762B" w:rsidP="00D76D58">
            <w:pPr>
              <w:rPr>
                <w:rFonts w:ascii="Arial" w:hAnsi="Arial" w:cs="Arial"/>
              </w:rPr>
            </w:pPr>
            <w:r>
              <w:rPr>
                <w:rFonts w:ascii="Arial" w:hAnsi="Arial" w:cs="Arial"/>
              </w:rPr>
              <w:t>Federal CARES Act Grant</w:t>
            </w:r>
          </w:p>
        </w:tc>
        <w:tc>
          <w:tcPr>
            <w:tcW w:w="3117" w:type="dxa"/>
          </w:tcPr>
          <w:p w14:paraId="3EB0E297" w14:textId="630BF0DA" w:rsidR="004C762B" w:rsidRDefault="004C762B" w:rsidP="00D76D58">
            <w:pPr>
              <w:rPr>
                <w:rFonts w:ascii="Arial" w:hAnsi="Arial" w:cs="Arial"/>
              </w:rPr>
            </w:pPr>
            <w:r>
              <w:rPr>
                <w:rFonts w:ascii="Arial" w:hAnsi="Arial" w:cs="Arial"/>
              </w:rPr>
              <w:t>713,387.00</w:t>
            </w:r>
          </w:p>
        </w:tc>
        <w:tc>
          <w:tcPr>
            <w:tcW w:w="3117" w:type="dxa"/>
          </w:tcPr>
          <w:p w14:paraId="22F19E10" w14:textId="2FE0D3E0" w:rsidR="004C762B" w:rsidRDefault="00D2131C" w:rsidP="00D76D58">
            <w:pPr>
              <w:rPr>
                <w:rFonts w:ascii="Arial" w:hAnsi="Arial" w:cs="Arial"/>
              </w:rPr>
            </w:pPr>
            <w:r>
              <w:rPr>
                <w:rFonts w:ascii="Arial" w:hAnsi="Arial" w:cs="Arial"/>
              </w:rPr>
              <w:t>1,000</w:t>
            </w:r>
          </w:p>
        </w:tc>
      </w:tr>
      <w:tr w:rsidR="004C762B" w14:paraId="41B1AB81" w14:textId="77777777" w:rsidTr="004C762B">
        <w:tc>
          <w:tcPr>
            <w:tcW w:w="3116" w:type="dxa"/>
          </w:tcPr>
          <w:p w14:paraId="48DD9DD8" w14:textId="145C931B" w:rsidR="004C762B" w:rsidRDefault="004C762B" w:rsidP="00D76D58">
            <w:pPr>
              <w:rPr>
                <w:rFonts w:ascii="Arial" w:hAnsi="Arial" w:cs="Arial"/>
              </w:rPr>
            </w:pPr>
            <w:r>
              <w:rPr>
                <w:rFonts w:ascii="Arial" w:hAnsi="Arial" w:cs="Arial"/>
              </w:rPr>
              <w:t>Federal CARES Act Sip Funds</w:t>
            </w:r>
          </w:p>
        </w:tc>
        <w:tc>
          <w:tcPr>
            <w:tcW w:w="3117" w:type="dxa"/>
          </w:tcPr>
          <w:p w14:paraId="78FD5157" w14:textId="0A54BA59" w:rsidR="004C762B" w:rsidRDefault="004C762B" w:rsidP="00D76D58">
            <w:pPr>
              <w:rPr>
                <w:rFonts w:ascii="Arial" w:hAnsi="Arial" w:cs="Arial"/>
              </w:rPr>
            </w:pPr>
            <w:r>
              <w:rPr>
                <w:rFonts w:ascii="Arial" w:hAnsi="Arial" w:cs="Arial"/>
              </w:rPr>
              <w:t>69,814.00</w:t>
            </w:r>
          </w:p>
        </w:tc>
        <w:tc>
          <w:tcPr>
            <w:tcW w:w="3117" w:type="dxa"/>
          </w:tcPr>
          <w:p w14:paraId="292669B2" w14:textId="7D5AF7C6" w:rsidR="004C762B" w:rsidRDefault="004C762B" w:rsidP="00D76D58">
            <w:pPr>
              <w:rPr>
                <w:rFonts w:ascii="Arial" w:hAnsi="Arial" w:cs="Arial"/>
              </w:rPr>
            </w:pPr>
            <w:r>
              <w:rPr>
                <w:rFonts w:ascii="Arial" w:hAnsi="Arial" w:cs="Arial"/>
              </w:rPr>
              <w:t>117</w:t>
            </w:r>
          </w:p>
        </w:tc>
      </w:tr>
      <w:tr w:rsidR="004C762B" w14:paraId="53E09E32" w14:textId="77777777" w:rsidTr="004C762B">
        <w:tc>
          <w:tcPr>
            <w:tcW w:w="3116" w:type="dxa"/>
          </w:tcPr>
          <w:p w14:paraId="7F20645E" w14:textId="2C82A57F" w:rsidR="004C762B" w:rsidRDefault="004C762B" w:rsidP="00D76D58">
            <w:pPr>
              <w:rPr>
                <w:rFonts w:ascii="Arial" w:hAnsi="Arial" w:cs="Arial"/>
              </w:rPr>
            </w:pPr>
            <w:r>
              <w:rPr>
                <w:rFonts w:ascii="Arial" w:hAnsi="Arial" w:cs="Arial"/>
              </w:rPr>
              <w:t>Federal CRRSA Act Grant</w:t>
            </w:r>
          </w:p>
        </w:tc>
        <w:tc>
          <w:tcPr>
            <w:tcW w:w="3117" w:type="dxa"/>
          </w:tcPr>
          <w:p w14:paraId="18B778E4" w14:textId="51E28D2B" w:rsidR="004C762B" w:rsidRDefault="00881268" w:rsidP="00D76D58">
            <w:pPr>
              <w:rPr>
                <w:rFonts w:ascii="Arial" w:hAnsi="Arial" w:cs="Arial"/>
              </w:rPr>
            </w:pPr>
            <w:r>
              <w:rPr>
                <w:rFonts w:ascii="Arial" w:hAnsi="Arial" w:cs="Arial"/>
              </w:rPr>
              <w:t>252,715.25</w:t>
            </w:r>
          </w:p>
        </w:tc>
        <w:tc>
          <w:tcPr>
            <w:tcW w:w="3117" w:type="dxa"/>
          </w:tcPr>
          <w:p w14:paraId="51A5775A" w14:textId="4A5A8162" w:rsidR="00881268" w:rsidRDefault="00881268" w:rsidP="00D76D58">
            <w:pPr>
              <w:rPr>
                <w:rFonts w:ascii="Arial" w:hAnsi="Arial" w:cs="Arial"/>
              </w:rPr>
            </w:pPr>
            <w:r>
              <w:rPr>
                <w:rFonts w:ascii="Arial" w:hAnsi="Arial" w:cs="Arial"/>
              </w:rPr>
              <w:t>292</w:t>
            </w:r>
          </w:p>
        </w:tc>
      </w:tr>
    </w:tbl>
    <w:p w14:paraId="35EC6736" w14:textId="77777777" w:rsidR="004C762B" w:rsidRPr="00D76D58" w:rsidRDefault="004C762B" w:rsidP="00D76D58">
      <w:pPr>
        <w:ind w:left="360"/>
        <w:rPr>
          <w:rFonts w:ascii="Arial" w:hAnsi="Arial" w:cs="Arial"/>
        </w:rPr>
      </w:pPr>
    </w:p>
    <w:p w14:paraId="67715B75" w14:textId="7F681830" w:rsidR="000E2F3D" w:rsidRPr="000E2F3D" w:rsidRDefault="000E2F3D" w:rsidP="000E2F3D">
      <w:pPr>
        <w:rPr>
          <w:rFonts w:ascii="Arial" w:hAnsi="Arial" w:cs="Arial"/>
          <w:b/>
          <w:bCs/>
        </w:rPr>
      </w:pPr>
    </w:p>
    <w:p w14:paraId="03F0FA42" w14:textId="4EBD74D7" w:rsidR="00DD248F" w:rsidRDefault="00DD248F" w:rsidP="00DD248F">
      <w:pPr>
        <w:rPr>
          <w:rFonts w:ascii="Arial" w:hAnsi="Arial" w:cs="Arial"/>
        </w:rPr>
      </w:pPr>
    </w:p>
    <w:p w14:paraId="55384527" w14:textId="77777777" w:rsidR="00DD248F" w:rsidRPr="00DD248F" w:rsidRDefault="00DD248F" w:rsidP="00DD248F">
      <w:pPr>
        <w:rPr>
          <w:rFonts w:ascii="Arial" w:hAnsi="Arial" w:cs="Arial"/>
        </w:rPr>
      </w:pPr>
    </w:p>
    <w:p w14:paraId="6C79BD3F" w14:textId="77777777" w:rsidR="00DD248F" w:rsidRPr="00DD248F" w:rsidRDefault="00DD248F" w:rsidP="00DD248F">
      <w:pPr>
        <w:rPr>
          <w:rFonts w:ascii="Arial" w:hAnsi="Arial" w:cs="Arial"/>
        </w:rPr>
      </w:pPr>
    </w:p>
    <w:sectPr w:rsidR="00DD248F" w:rsidRPr="00DD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54DF0"/>
    <w:multiLevelType w:val="hybridMultilevel"/>
    <w:tmpl w:val="71AE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43D5B"/>
    <w:multiLevelType w:val="hybridMultilevel"/>
    <w:tmpl w:val="71AE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238B5"/>
    <w:multiLevelType w:val="hybridMultilevel"/>
    <w:tmpl w:val="71AE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C34E3"/>
    <w:multiLevelType w:val="hybridMultilevel"/>
    <w:tmpl w:val="1AA6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15"/>
    <w:rsid w:val="000E2F3D"/>
    <w:rsid w:val="002B7E15"/>
    <w:rsid w:val="00303C84"/>
    <w:rsid w:val="00474998"/>
    <w:rsid w:val="004C762B"/>
    <w:rsid w:val="00881268"/>
    <w:rsid w:val="00D2131C"/>
    <w:rsid w:val="00D76D58"/>
    <w:rsid w:val="00DD248F"/>
    <w:rsid w:val="00F5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E92C"/>
  <w15:chartTrackingRefBased/>
  <w15:docId w15:val="{87551167-16BE-4AD2-8310-7CBB4235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B7E15"/>
    <w:rPr>
      <w:i/>
      <w:iCs/>
      <w:color w:val="404040" w:themeColor="text1" w:themeTint="BF"/>
    </w:rPr>
  </w:style>
  <w:style w:type="paragraph" w:styleId="ListParagraph">
    <w:name w:val="List Paragraph"/>
    <w:basedOn w:val="Normal"/>
    <w:uiPriority w:val="34"/>
    <w:qFormat/>
    <w:rsid w:val="002B7E15"/>
    <w:pPr>
      <w:ind w:left="720"/>
      <w:contextualSpacing/>
    </w:pPr>
  </w:style>
  <w:style w:type="table" w:styleId="TableGrid">
    <w:name w:val="Table Grid"/>
    <w:basedOn w:val="TableNormal"/>
    <w:uiPriority w:val="39"/>
    <w:rsid w:val="004C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Melissa</dc:creator>
  <cp:keywords/>
  <dc:description/>
  <cp:lastModifiedBy>Boyan, Melissa</cp:lastModifiedBy>
  <cp:revision>3</cp:revision>
  <dcterms:created xsi:type="dcterms:W3CDTF">2021-07-11T20:12:00Z</dcterms:created>
  <dcterms:modified xsi:type="dcterms:W3CDTF">2021-07-13T17:25:00Z</dcterms:modified>
</cp:coreProperties>
</file>