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9BC9" w14:textId="77777777" w:rsidR="00214482" w:rsidRDefault="00214482" w:rsidP="00214482">
      <w:pPr>
        <w:spacing w:after="0" w:line="240" w:lineRule="auto"/>
        <w:jc w:val="center"/>
        <w:rPr>
          <w:rStyle w:val="SubtleEmphasis"/>
          <w:i w:val="0"/>
        </w:rPr>
      </w:pPr>
      <w:r>
        <w:rPr>
          <w:rStyle w:val="SubtleEmphasis"/>
          <w:i w:val="0"/>
        </w:rPr>
        <w:t>Eastern Main</w:t>
      </w:r>
      <w:r w:rsidR="009071A0">
        <w:rPr>
          <w:rStyle w:val="SubtleEmphasis"/>
          <w:i w:val="0"/>
        </w:rPr>
        <w:t>e</w:t>
      </w:r>
      <w:r>
        <w:rPr>
          <w:rStyle w:val="SubtleEmphasis"/>
          <w:i w:val="0"/>
        </w:rPr>
        <w:t xml:space="preserve"> Community College</w:t>
      </w:r>
    </w:p>
    <w:p w14:paraId="5D6C34FA" w14:textId="77777777" w:rsidR="00F34312" w:rsidRDefault="00F34312" w:rsidP="00214482">
      <w:pPr>
        <w:spacing w:after="0" w:line="240" w:lineRule="auto"/>
        <w:jc w:val="center"/>
        <w:rPr>
          <w:rStyle w:val="SubtleEmphasis"/>
          <w:i w:val="0"/>
        </w:rPr>
      </w:pPr>
      <w:r>
        <w:rPr>
          <w:rStyle w:val="SubtleEmphasis"/>
          <w:i w:val="0"/>
        </w:rPr>
        <w:t>Higher Education Emergency Relief Fund (HEERF) Report</w:t>
      </w:r>
    </w:p>
    <w:p w14:paraId="1B393530" w14:textId="591A2D27" w:rsidR="00F34312" w:rsidRDefault="00F34312" w:rsidP="00214482">
      <w:pPr>
        <w:spacing w:after="0" w:line="240" w:lineRule="auto"/>
        <w:jc w:val="center"/>
        <w:rPr>
          <w:rStyle w:val="SubtleEmphasis"/>
          <w:i w:val="0"/>
        </w:rPr>
      </w:pPr>
      <w:r>
        <w:rPr>
          <w:rStyle w:val="SubtleEmphasis"/>
          <w:i w:val="0"/>
        </w:rPr>
        <w:t xml:space="preserve">Submitted </w:t>
      </w:r>
      <w:r w:rsidR="00C105A7">
        <w:rPr>
          <w:rStyle w:val="SubtleEmphasis"/>
          <w:i w:val="0"/>
        </w:rPr>
        <w:t>January 9, 2021</w:t>
      </w:r>
    </w:p>
    <w:p w14:paraId="7CBA2828" w14:textId="77777777" w:rsidR="00F34312" w:rsidRDefault="00F34312" w:rsidP="00F34312">
      <w:pPr>
        <w:pStyle w:val="ListParagraph"/>
        <w:rPr>
          <w:rStyle w:val="SubtleEmphasis"/>
          <w:i w:val="0"/>
        </w:rPr>
      </w:pPr>
    </w:p>
    <w:p w14:paraId="0CA38FCE" w14:textId="77777777" w:rsidR="008473D6" w:rsidRDefault="00F34312" w:rsidP="00F34312">
      <w:pPr>
        <w:pStyle w:val="ListParagraph"/>
        <w:numPr>
          <w:ilvl w:val="0"/>
          <w:numId w:val="1"/>
        </w:numPr>
        <w:rPr>
          <w:rStyle w:val="SubtleEmphasis"/>
          <w:i w:val="0"/>
        </w:rPr>
      </w:pPr>
      <w:r>
        <w:rPr>
          <w:rStyle w:val="SubtleEmphasis"/>
          <w:i w:val="0"/>
        </w:rPr>
        <w:t>On April 24, 2020 Eastern Maine Community College signed and returned to the Department of Education the Certification and Agreement and the assurance that the institution has used, or intends to use, no less than 50 percent of the funds received under Section 18004(a)(1) of the CARES Act to provide Emergency Financial Aid Grants to Students.</w:t>
      </w:r>
    </w:p>
    <w:p w14:paraId="79D07C51" w14:textId="77777777" w:rsidR="00F34312" w:rsidRDefault="00F34312" w:rsidP="00F34312">
      <w:pPr>
        <w:pStyle w:val="ListParagraph"/>
        <w:rPr>
          <w:rStyle w:val="SubtleEmphasis"/>
          <w:i w:val="0"/>
        </w:rPr>
      </w:pPr>
    </w:p>
    <w:p w14:paraId="4E3E2F41" w14:textId="77777777" w:rsidR="00F34312" w:rsidRDefault="00F34312" w:rsidP="00F34312">
      <w:pPr>
        <w:pStyle w:val="ListParagraph"/>
        <w:numPr>
          <w:ilvl w:val="0"/>
          <w:numId w:val="1"/>
        </w:numPr>
        <w:rPr>
          <w:rStyle w:val="SubtleEmphasis"/>
          <w:i w:val="0"/>
        </w:rPr>
      </w:pPr>
      <w:r>
        <w:rPr>
          <w:rStyle w:val="SubtleEmphasis"/>
          <w:i w:val="0"/>
        </w:rPr>
        <w:t>The total amount of funds that the institution will receive or has received from the Department pursuant to the institutions Certification and Agreement [for] Emergency Financial Aid Grants to Students is $713,387.00.</w:t>
      </w:r>
    </w:p>
    <w:p w14:paraId="42A7A5F5" w14:textId="77777777" w:rsidR="00F34312" w:rsidRPr="00F34312" w:rsidRDefault="00F34312" w:rsidP="00F34312">
      <w:pPr>
        <w:pStyle w:val="ListParagraph"/>
        <w:rPr>
          <w:rStyle w:val="SubtleEmphasis"/>
          <w:i w:val="0"/>
        </w:rPr>
      </w:pPr>
    </w:p>
    <w:p w14:paraId="34967D93" w14:textId="05EDD1C8" w:rsidR="00F34312" w:rsidRDefault="00F34312" w:rsidP="00F34312">
      <w:pPr>
        <w:pStyle w:val="ListParagraph"/>
        <w:numPr>
          <w:ilvl w:val="0"/>
          <w:numId w:val="1"/>
        </w:numPr>
        <w:rPr>
          <w:rStyle w:val="SubtleEmphasis"/>
          <w:i w:val="0"/>
        </w:rPr>
      </w:pPr>
      <w:r>
        <w:rPr>
          <w:rStyle w:val="SubtleEmphasis"/>
          <w:i w:val="0"/>
        </w:rPr>
        <w:t>The total amount of Emergency Financial Aid Grants distributed to students under Section 18004(a</w:t>
      </w:r>
      <w:r w:rsidR="009071A0">
        <w:rPr>
          <w:rStyle w:val="SubtleEmphasis"/>
          <w:i w:val="0"/>
        </w:rPr>
        <w:t>) (</w:t>
      </w:r>
      <w:r>
        <w:rPr>
          <w:rStyle w:val="SubtleEmphasis"/>
          <w:i w:val="0"/>
        </w:rPr>
        <w:t>1) of the CARES Act as of the date of submission is $</w:t>
      </w:r>
      <w:r w:rsidR="008A46AA">
        <w:rPr>
          <w:rStyle w:val="SubtleEmphasis"/>
          <w:i w:val="0"/>
        </w:rPr>
        <w:t>519,822.00</w:t>
      </w:r>
      <w:r>
        <w:rPr>
          <w:rStyle w:val="SubtleEmphasis"/>
          <w:i w:val="0"/>
        </w:rPr>
        <w:t>.</w:t>
      </w:r>
    </w:p>
    <w:p w14:paraId="0C5C3484" w14:textId="77777777" w:rsidR="00F23B9B" w:rsidRPr="00F23B9B" w:rsidRDefault="00F23B9B" w:rsidP="00F23B9B">
      <w:pPr>
        <w:pStyle w:val="ListParagraph"/>
        <w:rPr>
          <w:rStyle w:val="SubtleEmphasis"/>
          <w:i w:val="0"/>
        </w:rPr>
      </w:pPr>
    </w:p>
    <w:p w14:paraId="485763B3" w14:textId="77777777" w:rsidR="00F23B9B" w:rsidRDefault="00F23B9B" w:rsidP="00F34312">
      <w:pPr>
        <w:pStyle w:val="ListParagraph"/>
        <w:numPr>
          <w:ilvl w:val="0"/>
          <w:numId w:val="1"/>
        </w:numPr>
        <w:rPr>
          <w:rStyle w:val="SubtleEmphasis"/>
          <w:i w:val="0"/>
        </w:rPr>
      </w:pPr>
      <w:r>
        <w:rPr>
          <w:rStyle w:val="SubtleEmphasis"/>
          <w:i w:val="0"/>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estimated at 1,</w:t>
      </w:r>
      <w:r w:rsidR="00682C65">
        <w:rPr>
          <w:rStyle w:val="SubtleEmphasis"/>
          <w:i w:val="0"/>
        </w:rPr>
        <w:t>189</w:t>
      </w:r>
      <w:r>
        <w:rPr>
          <w:rStyle w:val="SubtleEmphasis"/>
          <w:i w:val="0"/>
        </w:rPr>
        <w:t>.</w:t>
      </w:r>
    </w:p>
    <w:p w14:paraId="5B98A943" w14:textId="77777777" w:rsidR="00F23B9B" w:rsidRPr="00F23B9B" w:rsidRDefault="00F23B9B" w:rsidP="00F23B9B">
      <w:pPr>
        <w:pStyle w:val="ListParagraph"/>
        <w:rPr>
          <w:rStyle w:val="SubtleEmphasis"/>
          <w:i w:val="0"/>
        </w:rPr>
      </w:pPr>
    </w:p>
    <w:p w14:paraId="0AA24403" w14:textId="29727F8B" w:rsidR="00F23B9B" w:rsidRDefault="00F23B9B" w:rsidP="00F34312">
      <w:pPr>
        <w:pStyle w:val="ListParagraph"/>
        <w:numPr>
          <w:ilvl w:val="0"/>
          <w:numId w:val="1"/>
        </w:numPr>
        <w:rPr>
          <w:rStyle w:val="SubtleEmphasis"/>
          <w:i w:val="0"/>
        </w:rPr>
      </w:pPr>
      <w:r>
        <w:rPr>
          <w:rStyle w:val="SubtleEmphasis"/>
          <w:i w:val="0"/>
        </w:rPr>
        <w:t xml:space="preserve">The total number of students who have received an Emergency Financial Aid Grant to students under Section 18004(a) (1) of the CARES Act. </w:t>
      </w:r>
      <w:r w:rsidR="008A46AA">
        <w:rPr>
          <w:rStyle w:val="SubtleEmphasis"/>
          <w:i w:val="0"/>
        </w:rPr>
        <w:t>642</w:t>
      </w:r>
      <w:r>
        <w:rPr>
          <w:rStyle w:val="SubtleEmphasis"/>
          <w:i w:val="0"/>
        </w:rPr>
        <w:t xml:space="preserve"> students have received funds as of </w:t>
      </w:r>
      <w:r w:rsidR="00C105A7">
        <w:rPr>
          <w:rStyle w:val="SubtleEmphasis"/>
          <w:i w:val="0"/>
        </w:rPr>
        <w:t>January 9, 2021.</w:t>
      </w:r>
    </w:p>
    <w:p w14:paraId="0E17E44F" w14:textId="77777777" w:rsidR="00F23B9B" w:rsidRPr="00F23B9B" w:rsidRDefault="00F23B9B" w:rsidP="00F23B9B">
      <w:pPr>
        <w:pStyle w:val="ListParagraph"/>
        <w:rPr>
          <w:rStyle w:val="SubtleEmphasis"/>
          <w:i w:val="0"/>
        </w:rPr>
      </w:pPr>
    </w:p>
    <w:p w14:paraId="459E6D89" w14:textId="77777777" w:rsidR="00F23B9B" w:rsidRDefault="00F23B9B" w:rsidP="00F34312">
      <w:pPr>
        <w:pStyle w:val="ListParagraph"/>
        <w:numPr>
          <w:ilvl w:val="0"/>
          <w:numId w:val="1"/>
        </w:numPr>
        <w:rPr>
          <w:rStyle w:val="SubtleEmphasis"/>
          <w:i w:val="0"/>
        </w:rPr>
      </w:pPr>
      <w:r>
        <w:rPr>
          <w:rStyle w:val="SubtleEmphasis"/>
          <w:i w:val="0"/>
        </w:rPr>
        <w:t>The method(s) used by the institution to determine which students receive Emergency Financial Aid Grants and how much they would receive under Section 18004(a) (1) of the CARES Act.</w:t>
      </w:r>
    </w:p>
    <w:p w14:paraId="69DCFB81" w14:textId="77777777" w:rsidR="00F23B9B" w:rsidRDefault="00F23B9B" w:rsidP="00F23B9B">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5DA982CA" w14:textId="77777777" w:rsidR="00F23B9B" w:rsidRDefault="00F23B9B" w:rsidP="00F23B9B">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4B0B740C" w14:textId="77777777" w:rsidR="0068624E" w:rsidRDefault="0068624E" w:rsidP="0068624E">
      <w:pPr>
        <w:pStyle w:val="ListParagraph"/>
        <w:ind w:left="1440"/>
        <w:rPr>
          <w:rStyle w:val="SubtleEmphasis"/>
          <w:i w:val="0"/>
        </w:rPr>
      </w:pPr>
    </w:p>
    <w:p w14:paraId="116FC315" w14:textId="77777777" w:rsidR="0068624E" w:rsidRDefault="0068624E" w:rsidP="0068624E">
      <w:pPr>
        <w:pStyle w:val="ListParagraph"/>
        <w:numPr>
          <w:ilvl w:val="0"/>
          <w:numId w:val="1"/>
        </w:numPr>
        <w:rPr>
          <w:rStyle w:val="SubtleEmphasis"/>
          <w:i w:val="0"/>
        </w:rPr>
      </w:pPr>
      <w:r>
        <w:rPr>
          <w:rStyle w:val="SubtleEmphasis"/>
          <w:i w:val="0"/>
        </w:rPr>
        <w:t>Any instructions, directions, or guidance provided by the institution to students concerning the Emergency Financial Aid Grants.</w:t>
      </w:r>
    </w:p>
    <w:p w14:paraId="079BC47D" w14:textId="77777777" w:rsidR="0068624E" w:rsidRDefault="0068624E" w:rsidP="0068624E">
      <w:pPr>
        <w:pStyle w:val="ListParagraph"/>
        <w:numPr>
          <w:ilvl w:val="1"/>
          <w:numId w:val="1"/>
        </w:numPr>
        <w:rPr>
          <w:rStyle w:val="SubtleEmphasis"/>
          <w:i w:val="0"/>
        </w:rPr>
      </w:pPr>
      <w:r>
        <w:rPr>
          <w:rStyle w:val="SubtleEmphasis"/>
          <w:i w:val="0"/>
        </w:rPr>
        <w:t>Students have been notified of CARES Act funding via email and personal outreach from college counselors and other officials.</w:t>
      </w:r>
    </w:p>
    <w:p w14:paraId="7DCDAA4D" w14:textId="77777777" w:rsidR="0068624E" w:rsidRDefault="0068624E" w:rsidP="0068624E">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60B4355" w14:textId="77777777" w:rsidR="0068624E" w:rsidRDefault="0068624E" w:rsidP="0068624E">
      <w:pPr>
        <w:pStyle w:val="ListParagraph"/>
        <w:numPr>
          <w:ilvl w:val="1"/>
          <w:numId w:val="1"/>
        </w:numPr>
        <w:rPr>
          <w:rStyle w:val="SubtleEmphasis"/>
          <w:i w:val="0"/>
        </w:rPr>
      </w:pPr>
      <w:r>
        <w:rPr>
          <w:rStyle w:val="SubtleEmphasis"/>
          <w:i w:val="0"/>
        </w:rPr>
        <w:t>All applications for funds are reviewed to determine need and eligibility for funding. Specifically the students attestation is below:</w:t>
      </w:r>
    </w:p>
    <w:p w14:paraId="0922FB5C" w14:textId="77777777" w:rsidR="0068624E" w:rsidRDefault="0068624E" w:rsidP="0068624E">
      <w:pPr>
        <w:pStyle w:val="ListParagraph"/>
        <w:numPr>
          <w:ilvl w:val="2"/>
          <w:numId w:val="1"/>
        </w:numPr>
        <w:rPr>
          <w:rStyle w:val="SubtleEmphasis"/>
          <w:i w:val="0"/>
        </w:rPr>
      </w:pPr>
      <w:r>
        <w:rPr>
          <w:rStyle w:val="SubtleEmphasis"/>
        </w:rPr>
        <w:t>By submitting this request for federal emergency funds under the CARES Act, I attest and agree that the information provided on this request is true to the best of my knowledge.  I have read the eligibility criteria and certify that I meet all of the stipulations.</w:t>
      </w:r>
    </w:p>
    <w:p w14:paraId="1E11A5FB" w14:textId="77777777" w:rsidR="0068624E" w:rsidRPr="00214482" w:rsidRDefault="00214482" w:rsidP="00214482">
      <w:pPr>
        <w:rPr>
          <w:rFonts w:cstheme="minorHAnsi"/>
          <w:i/>
          <w:color w:val="333333"/>
          <w:szCs w:val="21"/>
        </w:rPr>
      </w:pPr>
      <w:r>
        <w:rPr>
          <w:rStyle w:val="Emphasis"/>
          <w:rFonts w:cstheme="minorHAnsi"/>
          <w:b/>
          <w:bCs/>
          <w:i w:val="0"/>
          <w:color w:val="333333"/>
          <w:szCs w:val="21"/>
        </w:rPr>
        <w:br w:type="page"/>
      </w:r>
      <w:r w:rsidR="0068624E" w:rsidRPr="00214482">
        <w:rPr>
          <w:rStyle w:val="Emphasis"/>
          <w:rFonts w:cstheme="minorHAnsi"/>
          <w:b/>
          <w:bCs/>
          <w:i w:val="0"/>
          <w:color w:val="333333"/>
          <w:szCs w:val="21"/>
        </w:rPr>
        <w:lastRenderedPageBreak/>
        <w:t>Eligibility Criteria – CARES Act</w:t>
      </w:r>
    </w:p>
    <w:p w14:paraId="2619527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Because CARES Act emergency funds are federally-funded, eligibility has been restricted by the U.S. Department of Education to students who could file a Free Application for Federal Student Aid (FAFSA) and participate in the federal student aid programs.</w:t>
      </w:r>
    </w:p>
    <w:p w14:paraId="347CA51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2CD68713"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3D08B95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12BA5B54"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124E658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owe a refund on a federal Title IV education grant;</w:t>
      </w:r>
    </w:p>
    <w:p w14:paraId="6498E45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be in default on a federal Title IV education loan;</w:t>
      </w:r>
    </w:p>
    <w:p w14:paraId="587D060B"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4F5DBA6C"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fraudulently exceeded federal Title IV education loan limits;</w:t>
      </w:r>
    </w:p>
    <w:p w14:paraId="59C5A6B0"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registered with the Selective Service if male and required to register;</w:t>
      </w:r>
    </w:p>
    <w:p w14:paraId="0E988588"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0C4772D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2C0DAA67"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CARES Act funding.</w:t>
      </w:r>
    </w:p>
    <w:p w14:paraId="234EF468" w14:textId="77777777" w:rsidR="0068624E" w:rsidRPr="00214482" w:rsidRDefault="0068624E" w:rsidP="0068624E">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Completing this request form is not a guarantee of funding; each request will be reviewed and students will be notified of the status of their request.</w:t>
      </w:r>
    </w:p>
    <w:sectPr w:rsidR="0068624E" w:rsidRPr="0021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2"/>
    <w:rsid w:val="00214482"/>
    <w:rsid w:val="00682C65"/>
    <w:rsid w:val="0068624E"/>
    <w:rsid w:val="008473D6"/>
    <w:rsid w:val="008A46AA"/>
    <w:rsid w:val="009071A0"/>
    <w:rsid w:val="00A05CF3"/>
    <w:rsid w:val="00AD25B8"/>
    <w:rsid w:val="00BC4915"/>
    <w:rsid w:val="00C105A7"/>
    <w:rsid w:val="00F23B9B"/>
    <w:rsid w:val="00F3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F50B"/>
  <w15:chartTrackingRefBased/>
  <w15:docId w15:val="{075078EF-579D-48BE-894C-D0F4367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4312"/>
    <w:rPr>
      <w:i/>
      <w:iCs/>
      <w:color w:val="404040" w:themeColor="text1" w:themeTint="BF"/>
    </w:rPr>
  </w:style>
  <w:style w:type="paragraph" w:styleId="ListParagraph">
    <w:name w:val="List Paragraph"/>
    <w:basedOn w:val="Normal"/>
    <w:uiPriority w:val="34"/>
    <w:qFormat/>
    <w:rsid w:val="00F34312"/>
    <w:pPr>
      <w:ind w:left="720"/>
      <w:contextualSpacing/>
    </w:pPr>
  </w:style>
  <w:style w:type="paragraph" w:styleId="NormalWeb">
    <w:name w:val="Normal (Web)"/>
    <w:basedOn w:val="Normal"/>
    <w:uiPriority w:val="99"/>
    <w:unhideWhenUsed/>
    <w:rsid w:val="006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Kasprzak, Cynthia</cp:lastModifiedBy>
  <cp:revision>2</cp:revision>
  <dcterms:created xsi:type="dcterms:W3CDTF">2021-11-24T20:21:00Z</dcterms:created>
  <dcterms:modified xsi:type="dcterms:W3CDTF">2021-11-24T20:21:00Z</dcterms:modified>
</cp:coreProperties>
</file>